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/>
        <w:jc w:val="center"/>
        <w:rPr>
          <w:rFonts w:ascii="宋体fal" w:hAnsi="宋体fal" w:eastAsia="宋体fal"/>
          <w:b/>
          <w:sz w:val="28"/>
          <w:szCs w:val="28"/>
          <w:lang w:eastAsia="zh-CN"/>
        </w:rPr>
      </w:pPr>
      <w:r>
        <w:rPr>
          <w:rFonts w:hint="eastAsia"/>
          <w:b/>
          <w:sz w:val="28"/>
          <w:szCs w:val="28"/>
          <w:lang w:eastAsia="zh-CN"/>
        </w:rPr>
        <w:t>《</w:t>
      </w:r>
      <w:r>
        <w:rPr>
          <w:rFonts w:hint="eastAsia" w:ascii="宋体fal" w:hAnsi="宋体fal" w:eastAsia="宋体fal"/>
          <w:b/>
          <w:sz w:val="28"/>
          <w:szCs w:val="28"/>
          <w:lang w:eastAsia="zh-CN"/>
        </w:rPr>
        <w:t>外国语言学及应用语言学》专业硕士研究生复试录取工作细则</w:t>
      </w:r>
    </w:p>
    <w:p>
      <w:pPr>
        <w:spacing w:after="0"/>
        <w:jc w:val="center"/>
        <w:rPr>
          <w:rFonts w:ascii="宋体fal" w:hAnsi="宋体fal" w:eastAsia="宋体fal"/>
          <w:sz w:val="21"/>
          <w:szCs w:val="21"/>
          <w:lang w:eastAsia="zh-CN"/>
        </w:rPr>
      </w:pPr>
      <w:r>
        <w:rPr>
          <w:rFonts w:hint="eastAsia" w:ascii="宋体fal" w:hAnsi="宋体fal" w:eastAsia="宋体fal"/>
          <w:sz w:val="21"/>
          <w:szCs w:val="21"/>
          <w:lang w:eastAsia="zh-CN"/>
        </w:rPr>
        <w:t>（学术学位）</w:t>
      </w:r>
    </w:p>
    <w:p>
      <w:pPr>
        <w:spacing w:after="0"/>
        <w:jc w:val="both"/>
        <w:rPr>
          <w:rFonts w:ascii="宋体fal" w:hAnsi="宋体fal" w:eastAsia="宋体fal" w:cs="微软雅黑"/>
          <w:b/>
          <w:sz w:val="21"/>
          <w:szCs w:val="21"/>
          <w:lang w:eastAsia="zh-CN"/>
        </w:rPr>
      </w:pPr>
    </w:p>
    <w:p>
      <w:pPr>
        <w:numPr>
          <w:ilvl w:val="0"/>
          <w:numId w:val="1"/>
        </w:numPr>
        <w:spacing w:after="0" w:line="400" w:lineRule="exact"/>
        <w:rPr>
          <w:rFonts w:ascii="宋体fal" w:hAnsi="宋体fal" w:eastAsia="宋体fal"/>
          <w:sz w:val="21"/>
          <w:szCs w:val="21"/>
        </w:rPr>
      </w:pPr>
      <w:r>
        <w:rPr>
          <w:rFonts w:hint="eastAsia" w:ascii="宋体fal" w:hAnsi="宋体fal" w:eastAsia="宋体fal"/>
          <w:b/>
          <w:sz w:val="21"/>
          <w:szCs w:val="21"/>
        </w:rPr>
        <w:t>复试小组成员：</w:t>
      </w:r>
      <w:r>
        <w:rPr>
          <w:rFonts w:hint="eastAsia" w:ascii="宋体fal" w:hAnsi="宋体fal" w:eastAsia="宋体fal"/>
          <w:sz w:val="21"/>
          <w:szCs w:val="21"/>
        </w:rPr>
        <w:t>由本专业至少</w:t>
      </w:r>
      <w:r>
        <w:rPr>
          <w:rFonts w:ascii="宋体fal" w:hAnsi="宋体fal" w:eastAsia="宋体fal"/>
          <w:sz w:val="21"/>
          <w:szCs w:val="21"/>
        </w:rPr>
        <w:t>5</w:t>
      </w:r>
      <w:r>
        <w:rPr>
          <w:rFonts w:hint="eastAsia" w:ascii="宋体fal" w:hAnsi="宋体fal" w:eastAsia="宋体fal"/>
          <w:sz w:val="21"/>
          <w:szCs w:val="21"/>
        </w:rPr>
        <w:t>名硕士研究生导师组成。</w:t>
      </w:r>
    </w:p>
    <w:p>
      <w:pPr>
        <w:numPr>
          <w:ilvl w:val="0"/>
          <w:numId w:val="1"/>
        </w:numPr>
        <w:spacing w:after="0" w:line="400" w:lineRule="exact"/>
        <w:rPr>
          <w:rFonts w:ascii="宋体fal" w:hAnsi="宋体fal" w:eastAsia="宋体fal"/>
          <w:sz w:val="21"/>
          <w:szCs w:val="21"/>
        </w:rPr>
      </w:pPr>
      <w:r>
        <w:rPr>
          <w:rFonts w:hint="eastAsia" w:ascii="宋体fal" w:hAnsi="宋体fal" w:eastAsia="宋体fal"/>
          <w:b/>
          <w:sz w:val="21"/>
          <w:szCs w:val="21"/>
        </w:rPr>
        <w:t>复试考</w:t>
      </w:r>
      <w:r>
        <w:rPr>
          <w:rFonts w:hint="eastAsia" w:ascii="宋体fal" w:hAnsi="宋体fal" w:eastAsia="宋体fal"/>
          <w:b/>
          <w:bCs/>
          <w:sz w:val="21"/>
          <w:szCs w:val="21"/>
        </w:rPr>
        <w:t>生遴选办法：</w:t>
      </w:r>
      <w:r>
        <w:rPr>
          <w:rFonts w:hint="eastAsia" w:ascii="宋体fal" w:hAnsi="宋体fal" w:eastAsia="宋体fal"/>
          <w:sz w:val="21"/>
          <w:szCs w:val="21"/>
        </w:rPr>
        <w:t>初试成绩</w:t>
      </w:r>
      <w:r>
        <w:rPr>
          <w:rFonts w:ascii="宋体fal" w:hAnsi="宋体fal" w:eastAsia="宋体fal"/>
          <w:sz w:val="21"/>
          <w:szCs w:val="21"/>
        </w:rPr>
        <w:t>=</w:t>
      </w:r>
      <w:r>
        <w:rPr>
          <w:rFonts w:hint="eastAsia" w:ascii="宋体fal" w:hAnsi="宋体fal" w:eastAsia="宋体fal"/>
          <w:sz w:val="21"/>
          <w:szCs w:val="21"/>
        </w:rPr>
        <w:t>初试总分</w:t>
      </w:r>
      <w:r>
        <w:rPr>
          <w:rFonts w:ascii="宋体fal" w:hAnsi="宋体fal" w:eastAsia="宋体fal"/>
          <w:sz w:val="21"/>
          <w:szCs w:val="21"/>
        </w:rPr>
        <w:t>/5</w:t>
      </w:r>
      <w:r>
        <w:rPr>
          <w:rFonts w:hint="eastAsia" w:ascii="宋体fal" w:hAnsi="宋体fal" w:eastAsia="宋体fal"/>
          <w:sz w:val="21"/>
          <w:szCs w:val="21"/>
        </w:rPr>
        <w:t>，按照该成绩高低排名进行遴选。</w:t>
      </w:r>
      <w:r>
        <w:rPr>
          <w:rFonts w:hint="eastAsia" w:ascii="宋体fal" w:hAnsi="宋体fal" w:eastAsia="宋体fal"/>
          <w:sz w:val="21"/>
          <w:szCs w:val="21"/>
          <w:lang w:eastAsia="zh-CN"/>
        </w:rPr>
        <w:t>调剂学生还需要结合一志愿学校和考生综合素质进行遴选。</w:t>
      </w:r>
    </w:p>
    <w:p>
      <w:pPr>
        <w:numPr>
          <w:ilvl w:val="0"/>
          <w:numId w:val="1"/>
        </w:numPr>
        <w:spacing w:after="0" w:line="400" w:lineRule="exact"/>
        <w:rPr>
          <w:rFonts w:ascii="宋体fal" w:hAnsi="宋体fal" w:eastAsia="宋体fal"/>
          <w:sz w:val="21"/>
          <w:szCs w:val="21"/>
        </w:rPr>
      </w:pPr>
      <w:r>
        <w:rPr>
          <w:rFonts w:hint="eastAsia" w:ascii="宋体fal" w:hAnsi="宋体fal" w:eastAsia="宋体fal"/>
          <w:b/>
          <w:sz w:val="21"/>
          <w:szCs w:val="21"/>
        </w:rPr>
        <w:t>考试时间、地点与形式、内容</w:t>
      </w:r>
    </w:p>
    <w:p>
      <w:pPr>
        <w:widowControl w:val="0"/>
        <w:spacing w:after="0" w:line="400" w:lineRule="exact"/>
        <w:ind w:left="450"/>
        <w:jc w:val="both"/>
        <w:rPr>
          <w:rFonts w:ascii="宋体fal" w:hAnsi="宋体fal" w:eastAsia="宋体fal"/>
          <w:sz w:val="21"/>
          <w:szCs w:val="21"/>
        </w:rPr>
      </w:pPr>
      <w:r>
        <w:rPr>
          <w:rFonts w:ascii="宋体fal" w:hAnsi="宋体fal" w:eastAsia="宋体fal"/>
          <w:b/>
          <w:sz w:val="21"/>
          <w:szCs w:val="21"/>
          <w:lang w:eastAsia="zh-CN"/>
        </w:rPr>
        <w:t>1.</w:t>
      </w:r>
      <w:r>
        <w:rPr>
          <w:rFonts w:hint="eastAsia" w:ascii="宋体fal" w:hAnsi="宋体fal" w:eastAsia="宋体fal"/>
          <w:b/>
          <w:sz w:val="21"/>
          <w:szCs w:val="21"/>
        </w:rPr>
        <w:t>时间：</w:t>
      </w:r>
      <w:r>
        <w:rPr>
          <w:rFonts w:hint="eastAsia" w:ascii="宋体fal" w:hAnsi="宋体fal" w:eastAsia="宋体fal"/>
          <w:sz w:val="21"/>
          <w:szCs w:val="21"/>
        </w:rPr>
        <w:t>看学院安排（考生将按选报方向进行分组）</w:t>
      </w:r>
    </w:p>
    <w:p>
      <w:pPr>
        <w:widowControl w:val="0"/>
        <w:spacing w:after="0" w:line="400" w:lineRule="atLeast"/>
        <w:ind w:left="450"/>
        <w:jc w:val="both"/>
        <w:rPr>
          <w:rFonts w:ascii="宋体fal" w:hAnsi="宋体fal" w:eastAsia="宋体fal"/>
          <w:sz w:val="21"/>
          <w:szCs w:val="21"/>
        </w:rPr>
      </w:pPr>
      <w:r>
        <w:rPr>
          <w:rFonts w:ascii="宋体fal" w:hAnsi="宋体fal" w:eastAsia="宋体fal"/>
          <w:b/>
          <w:sz w:val="21"/>
          <w:szCs w:val="21"/>
          <w:lang w:eastAsia="zh-CN"/>
        </w:rPr>
        <w:t>2.</w:t>
      </w:r>
      <w:r>
        <w:rPr>
          <w:rFonts w:hint="eastAsia" w:ascii="宋体fal" w:hAnsi="宋体fal" w:eastAsia="宋体fal"/>
          <w:b/>
          <w:sz w:val="21"/>
          <w:szCs w:val="21"/>
        </w:rPr>
        <w:t>地点与形式：</w:t>
      </w:r>
      <w:r>
        <w:rPr>
          <w:rFonts w:hint="eastAsia" w:ascii="宋体fal" w:hAnsi="宋体fal" w:eastAsia="宋体fal"/>
          <w:bCs/>
          <w:sz w:val="21"/>
          <w:szCs w:val="21"/>
        </w:rPr>
        <w:t>采用网上复试方式，复试平台暂定为中国研究生招生信息网</w:t>
      </w:r>
    </w:p>
    <w:p>
      <w:pPr>
        <w:spacing w:after="0" w:line="400" w:lineRule="atLeast"/>
        <w:ind w:firstLine="445" w:firstLineChars="211"/>
        <w:rPr>
          <w:rFonts w:ascii="宋体fal" w:hAnsi="宋体fal" w:eastAsia="宋体fal"/>
          <w:b/>
          <w:sz w:val="21"/>
          <w:szCs w:val="21"/>
        </w:rPr>
      </w:pPr>
      <w:r>
        <w:rPr>
          <w:rFonts w:ascii="宋体fal" w:hAnsi="宋体fal" w:eastAsia="宋体fal"/>
          <w:b/>
          <w:sz w:val="21"/>
          <w:szCs w:val="21"/>
        </w:rPr>
        <w:t>3.</w:t>
      </w:r>
      <w:r>
        <w:rPr>
          <w:rFonts w:hint="eastAsia" w:ascii="宋体fal" w:hAnsi="宋体fal" w:eastAsia="宋体fal"/>
          <w:b/>
          <w:sz w:val="21"/>
          <w:szCs w:val="21"/>
        </w:rPr>
        <w:t>内容：口语和专业知识考查</w:t>
      </w:r>
    </w:p>
    <w:p>
      <w:pPr>
        <w:pStyle w:val="4"/>
        <w:adjustRightInd w:val="0"/>
        <w:snapToGrid w:val="0"/>
        <w:spacing w:before="0" w:beforeAutospacing="0" w:after="0" w:afterAutospacing="0" w:line="400" w:lineRule="atLeast"/>
        <w:ind w:firstLine="317" w:firstLineChars="151"/>
        <w:rPr>
          <w:rFonts w:ascii="宋体fal" w:hAnsi="宋体fal" w:eastAsia="宋体fal"/>
          <w:sz w:val="21"/>
          <w:szCs w:val="21"/>
        </w:rPr>
      </w:pPr>
      <w:r>
        <w:rPr>
          <w:rFonts w:hint="eastAsia" w:ascii="宋体fal" w:hAnsi="宋体fal" w:eastAsia="宋体fal"/>
          <w:sz w:val="21"/>
          <w:szCs w:val="21"/>
        </w:rPr>
        <w:t>（</w:t>
      </w:r>
      <w:r>
        <w:rPr>
          <w:rFonts w:ascii="宋体fal" w:hAnsi="宋体fal" w:eastAsia="宋体fal"/>
          <w:sz w:val="21"/>
          <w:szCs w:val="21"/>
        </w:rPr>
        <w:t>1</w:t>
      </w:r>
      <w:r>
        <w:rPr>
          <w:rFonts w:hint="eastAsia" w:ascii="宋体fal" w:hAnsi="宋体fal" w:eastAsia="宋体fal"/>
          <w:sz w:val="21"/>
          <w:szCs w:val="21"/>
        </w:rPr>
        <w:t>）口语部分包括英语自我介绍和用英语回答复试小组成员提问。自我介绍应包括本科学习情况：本科就读学校、考生的本科学习成绩、专业四（八）级证书、翻译资格证书、计算机等级证书、各类获奖证书及科研成果等。主要考察考生的基本素质、思维能力和英语口头表达等能力。</w:t>
      </w:r>
    </w:p>
    <w:p>
      <w:pPr>
        <w:pStyle w:val="4"/>
        <w:adjustRightInd w:val="0"/>
        <w:snapToGrid w:val="0"/>
        <w:spacing w:before="0" w:beforeAutospacing="0" w:after="0" w:afterAutospacing="0" w:line="400" w:lineRule="atLeast"/>
        <w:ind w:firstLine="317" w:firstLineChars="151"/>
        <w:rPr>
          <w:rFonts w:ascii="宋体fal" w:hAnsi="宋体fal" w:eastAsia="宋体fal"/>
          <w:color w:val="000000"/>
          <w:sz w:val="21"/>
          <w:szCs w:val="21"/>
        </w:rPr>
      </w:pPr>
      <w:r>
        <w:rPr>
          <w:rFonts w:hint="eastAsia" w:ascii="宋体fal" w:hAnsi="宋体fal" w:eastAsia="宋体fal"/>
          <w:sz w:val="21"/>
          <w:szCs w:val="21"/>
        </w:rPr>
        <w:t>（</w:t>
      </w:r>
      <w:r>
        <w:rPr>
          <w:rFonts w:ascii="宋体fal" w:hAnsi="宋体fal" w:eastAsia="宋体fal"/>
          <w:sz w:val="21"/>
          <w:szCs w:val="21"/>
        </w:rPr>
        <w:t>2</w:t>
      </w:r>
      <w:r>
        <w:rPr>
          <w:rFonts w:hint="eastAsia" w:ascii="宋体fal" w:hAnsi="宋体fal" w:eastAsia="宋体fal"/>
          <w:sz w:val="21"/>
          <w:szCs w:val="21"/>
        </w:rPr>
        <w:t>）专业知识部分主要考察考生</w:t>
      </w:r>
      <w:r>
        <w:rPr>
          <w:rFonts w:hint="eastAsia" w:ascii="宋体fal" w:hAnsi="宋体fal" w:eastAsia="宋体fal"/>
          <w:color w:val="000000"/>
          <w:sz w:val="21"/>
          <w:szCs w:val="21"/>
        </w:rPr>
        <w:t>对语言学、文化、语言教学以及翻译等方向的基本知识的掌握。形式包括概念定义、简答、运用理论分析语言现象、英汉单句口译等。线上口试问题不少于</w:t>
      </w:r>
      <w:r>
        <w:rPr>
          <w:rFonts w:ascii="宋体fal" w:hAnsi="宋体fal" w:eastAsia="宋体fal"/>
          <w:color w:val="000000"/>
          <w:sz w:val="21"/>
          <w:szCs w:val="21"/>
        </w:rPr>
        <w:t>5个，时间20分钟</w:t>
      </w:r>
      <w:r>
        <w:rPr>
          <w:rFonts w:hint="eastAsia" w:ascii="宋体fal" w:hAnsi="宋体fal" w:eastAsia="宋体fal"/>
          <w:color w:val="000000"/>
          <w:sz w:val="21"/>
          <w:szCs w:val="21"/>
        </w:rPr>
        <w:t>左右</w:t>
      </w:r>
      <w:r>
        <w:rPr>
          <w:rFonts w:ascii="宋体fal" w:hAnsi="宋体fal" w:eastAsia="宋体fal"/>
          <w:color w:val="000000"/>
          <w:sz w:val="21"/>
          <w:szCs w:val="21"/>
        </w:rPr>
        <w:t>，其中至少3个专业知识问题。根据学生的知识面、语言能力、反应迅捷度等综合素质进行综合判分。</w:t>
      </w:r>
    </w:p>
    <w:p>
      <w:pPr>
        <w:adjustRightInd w:val="0"/>
        <w:snapToGrid w:val="0"/>
        <w:spacing w:after="0" w:line="400" w:lineRule="atLeast"/>
        <w:ind w:firstLine="422" w:firstLineChars="200"/>
        <w:rPr>
          <w:rFonts w:ascii="宋体fal" w:hAnsi="宋体fal" w:eastAsia="宋体fal"/>
          <w:b/>
          <w:sz w:val="21"/>
          <w:szCs w:val="21"/>
        </w:rPr>
      </w:pPr>
      <w:r>
        <w:rPr>
          <w:rFonts w:ascii="宋体fal" w:hAnsi="宋体fal" w:eastAsia="宋体fal"/>
          <w:b/>
          <w:sz w:val="21"/>
          <w:szCs w:val="21"/>
        </w:rPr>
        <w:t xml:space="preserve">4. </w:t>
      </w:r>
      <w:r>
        <w:rPr>
          <w:rFonts w:hint="eastAsia" w:ascii="宋体fal" w:hAnsi="宋体fal" w:eastAsia="宋体fal"/>
          <w:b/>
          <w:sz w:val="21"/>
          <w:szCs w:val="21"/>
        </w:rPr>
        <w:t>复试成绩的计算</w:t>
      </w:r>
      <w:r>
        <w:rPr>
          <w:rFonts w:hint="eastAsia" w:ascii="宋体fal" w:hAnsi="宋体fal" w:eastAsia="宋体fal" w:cs="宋体fal"/>
          <w:sz w:val="21"/>
          <w:szCs w:val="21"/>
        </w:rPr>
        <w:t>：根据研究生院的规定，我院对复试成绩作相应的规定，</w:t>
      </w:r>
      <w:r>
        <w:rPr>
          <w:rFonts w:hint="eastAsia" w:ascii="宋体fal" w:hAnsi="宋体fal" w:eastAsia="宋体fal" w:cs="宋体fal"/>
          <w:sz w:val="21"/>
          <w:szCs w:val="21"/>
          <w:lang w:eastAsia="zh-CN"/>
        </w:rPr>
        <w:t>专业知识部分</w:t>
      </w:r>
      <w:r>
        <w:rPr>
          <w:rFonts w:hint="eastAsia" w:ascii="宋体fal" w:hAnsi="宋体fal" w:eastAsia="宋体fal" w:cs="宋体fal"/>
          <w:sz w:val="21"/>
          <w:szCs w:val="21"/>
        </w:rPr>
        <w:t>占</w:t>
      </w:r>
      <w:r>
        <w:rPr>
          <w:rFonts w:ascii="宋体fal" w:hAnsi="宋体fal" w:eastAsia="宋体fal" w:cs="宋体fal"/>
          <w:sz w:val="21"/>
          <w:szCs w:val="21"/>
        </w:rPr>
        <w:t>75%</w:t>
      </w:r>
      <w:r>
        <w:rPr>
          <w:rFonts w:hint="eastAsia" w:ascii="宋体fal" w:hAnsi="宋体fal" w:eastAsia="宋体fal" w:cs="宋体fal"/>
          <w:sz w:val="21"/>
          <w:szCs w:val="21"/>
        </w:rPr>
        <w:t>，</w:t>
      </w:r>
      <w:r>
        <w:rPr>
          <w:rFonts w:hint="eastAsia" w:ascii="宋体fal" w:hAnsi="宋体fal" w:eastAsia="宋体fal" w:cs="宋体fal"/>
          <w:sz w:val="21"/>
          <w:szCs w:val="21"/>
          <w:lang w:eastAsia="zh-CN"/>
        </w:rPr>
        <w:t>口语部分占</w:t>
      </w:r>
      <w:r>
        <w:rPr>
          <w:rFonts w:ascii="宋体fal" w:hAnsi="宋体fal" w:eastAsia="宋体fal" w:cs="宋体fal"/>
          <w:sz w:val="21"/>
          <w:szCs w:val="21"/>
        </w:rPr>
        <w:t>25%</w:t>
      </w:r>
      <w:r>
        <w:rPr>
          <w:rFonts w:hint="eastAsia" w:ascii="宋体fal" w:hAnsi="宋体fal" w:eastAsia="宋体fal" w:cs="宋体fal"/>
          <w:sz w:val="21"/>
          <w:szCs w:val="21"/>
        </w:rPr>
        <w:t>。</w:t>
      </w:r>
    </w:p>
    <w:p>
      <w:pPr>
        <w:adjustRightInd w:val="0"/>
        <w:snapToGrid w:val="0"/>
        <w:spacing w:after="0" w:line="400" w:lineRule="atLeast"/>
        <w:ind w:firstLine="422" w:firstLineChars="200"/>
        <w:rPr>
          <w:rFonts w:ascii="宋体fal" w:hAnsi="宋体fal" w:eastAsia="宋体fal"/>
          <w:b/>
          <w:sz w:val="21"/>
          <w:szCs w:val="21"/>
        </w:rPr>
      </w:pPr>
      <w:r>
        <w:rPr>
          <w:rFonts w:ascii="宋体fal" w:hAnsi="宋体fal" w:eastAsia="宋体fal"/>
          <w:b/>
          <w:sz w:val="21"/>
          <w:szCs w:val="21"/>
        </w:rPr>
        <w:t>5.</w:t>
      </w:r>
      <w:r>
        <w:rPr>
          <w:rFonts w:hint="eastAsia" w:ascii="宋体fal" w:hAnsi="宋体fal" w:eastAsia="宋体fal"/>
          <w:b/>
          <w:sz w:val="21"/>
          <w:szCs w:val="21"/>
        </w:rPr>
        <w:t>复试参考书目：</w:t>
      </w:r>
      <w:r>
        <w:rPr>
          <w:rFonts w:hint="eastAsia" w:ascii="宋体fal" w:hAnsi="宋体fal" w:eastAsia="宋体fal"/>
          <w:sz w:val="21"/>
          <w:szCs w:val="21"/>
          <w:lang w:eastAsia="zh-CN"/>
        </w:rPr>
        <w:t>详见专业目录</w:t>
      </w:r>
      <w:r>
        <w:rPr>
          <w:rFonts w:hint="eastAsia" w:ascii="宋体fal" w:hAnsi="宋体fal" w:eastAsia="宋体fal"/>
          <w:sz w:val="21"/>
          <w:szCs w:val="21"/>
        </w:rPr>
        <w:t>。</w:t>
      </w:r>
    </w:p>
    <w:p>
      <w:pPr>
        <w:spacing w:line="400" w:lineRule="exact"/>
        <w:rPr>
          <w:rFonts w:ascii="宋体fal" w:hAnsi="宋体fal" w:eastAsia="宋体fal"/>
          <w:b/>
          <w:sz w:val="21"/>
          <w:szCs w:val="21"/>
        </w:rPr>
      </w:pPr>
      <w:bookmarkStart w:id="0" w:name="_GoBack"/>
      <w:bookmarkEnd w:id="0"/>
      <w:r>
        <w:rPr>
          <w:rFonts w:hint="eastAsia" w:ascii="宋体fal" w:hAnsi="宋体fal" w:eastAsia="宋体fal"/>
          <w:b/>
          <w:sz w:val="21"/>
          <w:szCs w:val="21"/>
        </w:rPr>
        <w:t>四、复试程序</w:t>
      </w:r>
    </w:p>
    <w:p>
      <w:pPr>
        <w:spacing w:line="400" w:lineRule="exact"/>
        <w:ind w:firstLine="420" w:firstLineChars="200"/>
        <w:rPr>
          <w:rFonts w:ascii="宋体fal" w:hAnsi="宋体fal" w:eastAsia="宋体fal"/>
          <w:sz w:val="21"/>
          <w:szCs w:val="21"/>
        </w:rPr>
      </w:pPr>
      <w:r>
        <w:rPr>
          <w:rFonts w:hint="eastAsia" w:ascii="宋体fal" w:hAnsi="宋体fal" w:eastAsia="宋体fal"/>
          <w:sz w:val="21"/>
          <w:szCs w:val="21"/>
          <w:lang w:eastAsia="zh-CN"/>
        </w:rPr>
        <w:t>请考生提前熟悉远程面试系统，并按照通知的面试时间持有效证件进行线上面试。</w:t>
      </w:r>
    </w:p>
    <w:p>
      <w:pPr>
        <w:spacing w:line="400" w:lineRule="exact"/>
        <w:rPr>
          <w:rFonts w:ascii="宋体fal" w:hAnsi="宋体fal" w:eastAsia="宋体fal"/>
          <w:b/>
          <w:sz w:val="21"/>
          <w:szCs w:val="21"/>
        </w:rPr>
      </w:pPr>
      <w:r>
        <w:rPr>
          <w:rFonts w:hint="eastAsia" w:ascii="宋体fal" w:hAnsi="宋体fal" w:eastAsia="宋体fal"/>
          <w:b/>
          <w:sz w:val="21"/>
          <w:szCs w:val="21"/>
        </w:rPr>
        <w:t>五、复试基本原则</w:t>
      </w:r>
    </w:p>
    <w:p>
      <w:pPr>
        <w:spacing w:line="400" w:lineRule="exact"/>
        <w:ind w:firstLine="682" w:firstLineChars="325"/>
        <w:rPr>
          <w:rFonts w:ascii="宋体fal" w:hAnsi="宋体fal" w:eastAsia="宋体fal"/>
          <w:b/>
          <w:sz w:val="21"/>
          <w:szCs w:val="21"/>
        </w:rPr>
      </w:pPr>
      <w:r>
        <w:rPr>
          <w:rFonts w:hint="eastAsia" w:ascii="宋体fal" w:hAnsi="宋体fal" w:eastAsia="宋体fal"/>
          <w:sz w:val="21"/>
          <w:szCs w:val="21"/>
        </w:rPr>
        <w:t>录取总成绩以</w:t>
      </w:r>
      <w:r>
        <w:rPr>
          <w:rFonts w:ascii="宋体fal" w:hAnsi="宋体fal" w:eastAsia="宋体fal"/>
          <w:sz w:val="21"/>
          <w:szCs w:val="21"/>
        </w:rPr>
        <w:t>100</w:t>
      </w:r>
      <w:r>
        <w:rPr>
          <w:rFonts w:hint="eastAsia" w:ascii="宋体fal" w:hAnsi="宋体fal" w:eastAsia="宋体fal"/>
          <w:sz w:val="21"/>
          <w:szCs w:val="21"/>
        </w:rPr>
        <w:t>分计（初试成绩占</w:t>
      </w:r>
      <w:r>
        <w:rPr>
          <w:rFonts w:ascii="宋体fal" w:hAnsi="宋体fal" w:eastAsia="宋体fal"/>
          <w:sz w:val="21"/>
          <w:szCs w:val="21"/>
        </w:rPr>
        <w:t>60%</w:t>
      </w:r>
      <w:r>
        <w:rPr>
          <w:rFonts w:hint="eastAsia" w:ascii="宋体fal" w:hAnsi="宋体fal" w:eastAsia="宋体fal"/>
          <w:sz w:val="21"/>
          <w:szCs w:val="21"/>
        </w:rPr>
        <w:t>，专业复试</w:t>
      </w:r>
      <w:r>
        <w:rPr>
          <w:rFonts w:ascii="宋体fal" w:hAnsi="宋体fal" w:eastAsia="宋体fal"/>
          <w:sz w:val="21"/>
          <w:szCs w:val="21"/>
        </w:rPr>
        <w:t>100</w:t>
      </w:r>
      <w:r>
        <w:rPr>
          <w:rFonts w:hint="eastAsia" w:ascii="宋体fal" w:hAnsi="宋体fal" w:eastAsia="宋体fal"/>
          <w:sz w:val="21"/>
          <w:szCs w:val="21"/>
        </w:rPr>
        <w:t>分占</w:t>
      </w:r>
      <w:r>
        <w:rPr>
          <w:rFonts w:ascii="宋体fal" w:hAnsi="宋体fal" w:eastAsia="宋体fal"/>
          <w:sz w:val="21"/>
          <w:szCs w:val="21"/>
        </w:rPr>
        <w:t>40%</w:t>
      </w:r>
      <w:r>
        <w:rPr>
          <w:rFonts w:hint="eastAsia" w:ascii="宋体fal" w:hAnsi="宋体fal" w:eastAsia="宋体fal"/>
          <w:sz w:val="21"/>
          <w:szCs w:val="21"/>
        </w:rPr>
        <w:t>）。</w:t>
      </w:r>
    </w:p>
    <w:p>
      <w:pPr>
        <w:spacing w:line="400" w:lineRule="exact"/>
        <w:ind w:left="660" w:leftChars="300"/>
        <w:rPr>
          <w:rFonts w:ascii="宋体fal" w:hAnsi="宋体fal" w:eastAsia="宋体fal"/>
          <w:sz w:val="21"/>
          <w:szCs w:val="21"/>
        </w:rPr>
      </w:pPr>
      <w:r>
        <w:rPr>
          <w:rFonts w:ascii="宋体fal" w:hAnsi="宋体fal" w:eastAsia="宋体fal"/>
          <w:sz w:val="21"/>
          <w:szCs w:val="21"/>
        </w:rPr>
        <w:t>1</w:t>
      </w:r>
      <w:r>
        <w:rPr>
          <w:rFonts w:hint="eastAsia" w:ascii="宋体fal" w:hAnsi="宋体fal" w:eastAsia="宋体fal"/>
          <w:sz w:val="21"/>
          <w:szCs w:val="21"/>
        </w:rPr>
        <w:t>．实行差额复试，复试比例不低于</w:t>
      </w:r>
      <w:r>
        <w:rPr>
          <w:rFonts w:ascii="宋体fal" w:hAnsi="宋体fal" w:eastAsia="宋体fal"/>
          <w:sz w:val="21"/>
          <w:szCs w:val="21"/>
        </w:rPr>
        <w:t>1</w:t>
      </w:r>
      <w:r>
        <w:rPr>
          <w:rFonts w:hint="eastAsia" w:ascii="宋体fal" w:hAnsi="宋体fal" w:eastAsia="宋体fal"/>
          <w:sz w:val="21"/>
          <w:szCs w:val="21"/>
          <w:lang w:val="en-US" w:eastAsia="zh-CN"/>
        </w:rPr>
        <w:t>5</w:t>
      </w:r>
      <w:r>
        <w:rPr>
          <w:rFonts w:ascii="宋体fal" w:hAnsi="宋体fal" w:eastAsia="宋体fal"/>
          <w:sz w:val="21"/>
          <w:szCs w:val="21"/>
        </w:rPr>
        <w:t>0%</w:t>
      </w:r>
      <w:r>
        <w:rPr>
          <w:rFonts w:hint="eastAsia" w:ascii="宋体fal" w:hAnsi="宋体fal" w:eastAsia="宋体fal"/>
          <w:sz w:val="21"/>
          <w:szCs w:val="21"/>
        </w:rPr>
        <w:t>。</w:t>
      </w:r>
    </w:p>
    <w:p>
      <w:pPr>
        <w:spacing w:line="400" w:lineRule="exact"/>
        <w:ind w:left="660" w:leftChars="300"/>
        <w:rPr>
          <w:rFonts w:ascii="宋体fal" w:hAnsi="宋体fal" w:eastAsia="宋体fal"/>
          <w:sz w:val="21"/>
          <w:szCs w:val="21"/>
        </w:rPr>
      </w:pPr>
      <w:r>
        <w:rPr>
          <w:rFonts w:ascii="宋体fal" w:hAnsi="宋体fal" w:eastAsia="宋体fal"/>
          <w:sz w:val="21"/>
          <w:szCs w:val="21"/>
        </w:rPr>
        <w:t>2</w:t>
      </w:r>
      <w:r>
        <w:rPr>
          <w:rFonts w:hint="eastAsia" w:ascii="宋体fal" w:hAnsi="宋体fal" w:eastAsia="宋体fal"/>
          <w:sz w:val="21"/>
          <w:szCs w:val="21"/>
        </w:rPr>
        <w:t>．按照公开、公正、公平的原则。</w:t>
      </w:r>
    </w:p>
    <w:p>
      <w:pPr>
        <w:spacing w:line="400" w:lineRule="exact"/>
        <w:ind w:left="660" w:leftChars="300"/>
        <w:rPr>
          <w:rFonts w:ascii="宋体fal" w:hAnsi="宋体fal" w:eastAsia="宋体fal"/>
          <w:sz w:val="21"/>
          <w:szCs w:val="21"/>
        </w:rPr>
      </w:pPr>
      <w:r>
        <w:rPr>
          <w:rFonts w:ascii="宋体fal" w:hAnsi="宋体fal" w:eastAsia="宋体fal"/>
          <w:sz w:val="21"/>
          <w:szCs w:val="21"/>
        </w:rPr>
        <w:t>3</w:t>
      </w:r>
      <w:r>
        <w:rPr>
          <w:rFonts w:hint="eastAsia" w:ascii="宋体fal" w:hAnsi="宋体fal" w:eastAsia="宋体fal"/>
          <w:sz w:val="21"/>
          <w:szCs w:val="21"/>
        </w:rPr>
        <w:t>．按排名择优录取。</w:t>
      </w:r>
    </w:p>
    <w:p>
      <w:pPr>
        <w:spacing w:line="400" w:lineRule="exact"/>
        <w:ind w:left="40" w:leftChars="1" w:hanging="38" w:hangingChars="18"/>
        <w:rPr>
          <w:rFonts w:ascii="宋体fal" w:hAnsi="宋体fal" w:eastAsia="宋体fal"/>
          <w:sz w:val="21"/>
          <w:szCs w:val="21"/>
        </w:rPr>
      </w:pPr>
      <w:r>
        <w:rPr>
          <w:rFonts w:hint="eastAsia" w:ascii="宋体fal" w:hAnsi="宋体fal" w:eastAsia="宋体fal"/>
          <w:b/>
          <w:sz w:val="21"/>
          <w:szCs w:val="21"/>
        </w:rPr>
        <w:t>六、</w:t>
      </w:r>
      <w:r>
        <w:rPr>
          <w:rFonts w:hint="eastAsia" w:ascii="宋体fal" w:hAnsi="宋体fal" w:eastAsia="宋体fal" w:cs="宋体fal"/>
          <w:b/>
          <w:bCs/>
          <w:sz w:val="21"/>
          <w:szCs w:val="21"/>
        </w:rPr>
        <w:t>选拔标准</w:t>
      </w:r>
    </w:p>
    <w:p>
      <w:pPr>
        <w:spacing w:line="400" w:lineRule="exact"/>
        <w:rPr>
          <w:rFonts w:ascii="宋体fal" w:hAnsi="宋体fal" w:eastAsia="宋体fal"/>
          <w:sz w:val="21"/>
          <w:szCs w:val="21"/>
        </w:rPr>
      </w:pPr>
      <w:r>
        <w:rPr>
          <w:rFonts w:ascii="宋体fal" w:hAnsi="宋体fal" w:eastAsia="宋体fal"/>
          <w:sz w:val="21"/>
          <w:szCs w:val="21"/>
        </w:rPr>
        <w:t>1</w:t>
      </w:r>
      <w:r>
        <w:rPr>
          <w:rFonts w:hint="eastAsia" w:ascii="宋体fal" w:hAnsi="宋体fal" w:eastAsia="宋体fal"/>
          <w:sz w:val="21"/>
          <w:szCs w:val="21"/>
        </w:rPr>
        <w:t>、选拔基本原则</w:t>
      </w:r>
    </w:p>
    <w:p>
      <w:pPr>
        <w:spacing w:line="400" w:lineRule="exact"/>
        <w:ind w:firstLine="441" w:firstLineChars="210"/>
        <w:rPr>
          <w:rFonts w:ascii="宋体fal" w:hAnsi="宋体fal" w:eastAsia="宋体fal"/>
          <w:sz w:val="21"/>
          <w:szCs w:val="21"/>
        </w:rPr>
      </w:pPr>
      <w:r>
        <w:rPr>
          <w:rFonts w:hint="eastAsia" w:ascii="宋体fal" w:hAnsi="宋体fal" w:eastAsia="宋体fal"/>
          <w:sz w:val="21"/>
          <w:szCs w:val="21"/>
        </w:rPr>
        <w:t>坚持德、智、体全面衡量标准，严格按照公开、公平、公正、择优录取的原则选拔人才。录取思想品德好，智力水平较高，身体健康，英语专业水平扎实，英语听说读写译技能较高，具备一定专业理论基础的优秀学生。</w:t>
      </w:r>
    </w:p>
    <w:p>
      <w:pPr>
        <w:spacing w:line="400" w:lineRule="exact"/>
        <w:rPr>
          <w:rFonts w:ascii="宋体fal" w:hAnsi="宋体fal" w:eastAsia="宋体fal"/>
          <w:sz w:val="21"/>
          <w:szCs w:val="21"/>
        </w:rPr>
      </w:pPr>
      <w:r>
        <w:rPr>
          <w:rFonts w:ascii="宋体fal" w:hAnsi="宋体fal" w:eastAsia="宋体fal"/>
          <w:sz w:val="21"/>
          <w:szCs w:val="21"/>
        </w:rPr>
        <w:t>2</w:t>
      </w:r>
      <w:r>
        <w:rPr>
          <w:rFonts w:hint="eastAsia" w:ascii="宋体fal" w:hAnsi="宋体fal" w:eastAsia="宋体fal"/>
          <w:sz w:val="21"/>
          <w:szCs w:val="21"/>
        </w:rPr>
        <w:t>、选拔标准</w:t>
      </w:r>
    </w:p>
    <w:p>
      <w:pPr>
        <w:spacing w:line="400" w:lineRule="exact"/>
        <w:rPr>
          <w:rFonts w:ascii="宋体fal" w:hAnsi="宋体fal" w:eastAsia="宋体fal"/>
          <w:sz w:val="21"/>
          <w:szCs w:val="21"/>
        </w:rPr>
      </w:pPr>
      <w:r>
        <w:rPr>
          <w:rFonts w:hint="eastAsia" w:ascii="宋体fal" w:hAnsi="宋体fal" w:eastAsia="宋体fal"/>
          <w:sz w:val="21"/>
          <w:szCs w:val="21"/>
        </w:rPr>
        <w:t>（</w:t>
      </w:r>
      <w:r>
        <w:rPr>
          <w:rFonts w:ascii="宋体fal" w:hAnsi="宋体fal" w:eastAsia="宋体fal"/>
          <w:sz w:val="21"/>
          <w:szCs w:val="21"/>
        </w:rPr>
        <w:t>1</w:t>
      </w:r>
      <w:r>
        <w:rPr>
          <w:rFonts w:hint="eastAsia" w:ascii="宋体fal" w:hAnsi="宋体fal" w:eastAsia="宋体fal"/>
          <w:sz w:val="21"/>
          <w:szCs w:val="21"/>
        </w:rPr>
        <w:t>）思想政治和健康要求</w:t>
      </w:r>
    </w:p>
    <w:p>
      <w:pPr>
        <w:spacing w:line="400" w:lineRule="exact"/>
        <w:ind w:firstLine="441" w:firstLineChars="210"/>
        <w:rPr>
          <w:rFonts w:ascii="宋体fal" w:hAnsi="宋体fal" w:eastAsia="宋体fal"/>
          <w:sz w:val="21"/>
          <w:szCs w:val="21"/>
        </w:rPr>
      </w:pPr>
      <w:r>
        <w:rPr>
          <w:rFonts w:hint="eastAsia" w:ascii="宋体fal" w:hAnsi="宋体fal" w:eastAsia="宋体fal"/>
          <w:sz w:val="21"/>
          <w:szCs w:val="21"/>
        </w:rPr>
        <w:t>选拔思想品德好、政治觉悟较高、身心健康的学生。</w:t>
      </w:r>
    </w:p>
    <w:p>
      <w:pPr>
        <w:spacing w:line="400" w:lineRule="exact"/>
        <w:ind w:firstLine="441" w:firstLineChars="210"/>
        <w:rPr>
          <w:rFonts w:ascii="宋体fal" w:hAnsi="宋体fal" w:eastAsia="宋体fal"/>
          <w:sz w:val="21"/>
          <w:szCs w:val="21"/>
        </w:rPr>
      </w:pPr>
      <w:r>
        <w:rPr>
          <w:rFonts w:hint="eastAsia" w:ascii="宋体fal" w:hAnsi="宋体fal" w:eastAsia="宋体fal"/>
          <w:sz w:val="21"/>
          <w:szCs w:val="21"/>
        </w:rPr>
        <w:t>考生在复试期间还将进行资格复查、体检和政审（调档）工作。凡资格审查、政审不合格或体检结论属于不能录取之列，则取消其录取资格。</w:t>
      </w:r>
    </w:p>
    <w:p>
      <w:pPr>
        <w:spacing w:line="400" w:lineRule="exact"/>
        <w:rPr>
          <w:rFonts w:ascii="宋体fal" w:hAnsi="宋体fal" w:eastAsia="宋体fal"/>
          <w:sz w:val="21"/>
          <w:szCs w:val="21"/>
        </w:rPr>
      </w:pPr>
      <w:r>
        <w:rPr>
          <w:rFonts w:hint="eastAsia" w:ascii="宋体fal" w:hAnsi="宋体fal" w:eastAsia="宋体fal"/>
          <w:sz w:val="21"/>
          <w:szCs w:val="21"/>
        </w:rPr>
        <w:t>（</w:t>
      </w:r>
      <w:r>
        <w:rPr>
          <w:rFonts w:ascii="宋体fal" w:hAnsi="宋体fal" w:eastAsia="宋体fal"/>
          <w:sz w:val="21"/>
          <w:szCs w:val="21"/>
        </w:rPr>
        <w:t>2</w:t>
      </w:r>
      <w:r>
        <w:rPr>
          <w:rFonts w:hint="eastAsia" w:ascii="宋体fal" w:hAnsi="宋体fal" w:eastAsia="宋体fal"/>
          <w:sz w:val="21"/>
          <w:szCs w:val="21"/>
        </w:rPr>
        <w:t>）成绩要求</w:t>
      </w:r>
    </w:p>
    <w:p>
      <w:pPr>
        <w:spacing w:line="400" w:lineRule="exact"/>
        <w:ind w:firstLine="441" w:firstLineChars="210"/>
        <w:rPr>
          <w:rFonts w:ascii="宋体fal" w:hAnsi="宋体fal" w:eastAsia="宋体fal"/>
          <w:sz w:val="21"/>
          <w:szCs w:val="21"/>
        </w:rPr>
      </w:pPr>
      <w:r>
        <w:rPr>
          <w:rFonts w:hint="eastAsia" w:ascii="宋体fal" w:hAnsi="宋体fal" w:eastAsia="宋体fal"/>
          <w:sz w:val="21"/>
          <w:szCs w:val="21"/>
        </w:rPr>
        <w:t>按照考生总成绩排序依次录取，总成绩由初试成绩和复试成绩组成。结果及总成绩及时张榜公布。所有考生都必须参加初试和复试。初试必须达到国家分数线的要求。复试成绩必须及格，否则不予录取。</w:t>
      </w:r>
    </w:p>
    <w:p>
      <w:pPr>
        <w:spacing w:line="400" w:lineRule="exact"/>
        <w:ind w:firstLine="441" w:firstLineChars="210"/>
        <w:rPr>
          <w:rFonts w:ascii="宋体fal" w:hAnsi="宋体fal" w:eastAsia="宋体fal"/>
          <w:sz w:val="21"/>
          <w:szCs w:val="21"/>
        </w:rPr>
      </w:pPr>
      <w:r>
        <w:rPr>
          <w:rFonts w:hint="eastAsia" w:ascii="宋体fal" w:hAnsi="宋体fal" w:eastAsia="宋体fal"/>
          <w:sz w:val="21"/>
          <w:szCs w:val="21"/>
        </w:rPr>
        <w:t>实行差额复试，复试比例不低于</w:t>
      </w:r>
      <w:r>
        <w:rPr>
          <w:rFonts w:ascii="宋体fal" w:hAnsi="宋体fal" w:eastAsia="宋体fal"/>
          <w:sz w:val="21"/>
          <w:szCs w:val="21"/>
        </w:rPr>
        <w:t>150%</w:t>
      </w:r>
      <w:r>
        <w:rPr>
          <w:rFonts w:hint="eastAsia" w:ascii="宋体fal" w:hAnsi="宋体fal" w:eastAsia="宋体fal"/>
          <w:sz w:val="21"/>
          <w:szCs w:val="21"/>
        </w:rPr>
        <w:t>。</w:t>
      </w:r>
      <w:r>
        <w:rPr>
          <w:rFonts w:hint="eastAsia" w:ascii="宋体fal" w:hAnsi="宋体fal" w:eastAsia="宋体fal"/>
          <w:sz w:val="21"/>
          <w:szCs w:val="21"/>
          <w:lang w:eastAsia="zh-CN"/>
        </w:rPr>
        <w:t>线上</w:t>
      </w:r>
      <w:r>
        <w:rPr>
          <w:rFonts w:hint="eastAsia" w:ascii="宋体fal" w:hAnsi="宋体fal" w:eastAsia="宋体fal"/>
          <w:sz w:val="21"/>
          <w:szCs w:val="21"/>
        </w:rPr>
        <w:t>复试包括</w:t>
      </w:r>
      <w:r>
        <w:rPr>
          <w:rFonts w:hint="eastAsia" w:ascii="宋体fal" w:hAnsi="宋体fal" w:eastAsia="宋体fal"/>
          <w:sz w:val="21"/>
          <w:szCs w:val="21"/>
          <w:lang w:eastAsia="zh-CN"/>
        </w:rPr>
        <w:t>口语和专业知识考查。口语部分主要考查考生思维能力和口头表达能力。专业知识考查主要检测考生语言学、文化文学、语言教学等基础知识以及英汉互译能力。</w:t>
      </w:r>
    </w:p>
    <w:p>
      <w:pPr>
        <w:spacing w:line="400" w:lineRule="exact"/>
        <w:rPr>
          <w:rFonts w:ascii="宋体fal" w:hAnsi="宋体fal" w:eastAsia="宋体fal"/>
          <w:sz w:val="21"/>
          <w:szCs w:val="21"/>
        </w:rPr>
      </w:pPr>
      <w:r>
        <w:rPr>
          <w:rFonts w:hint="eastAsia" w:ascii="宋体fal" w:hAnsi="宋体fal" w:eastAsia="宋体fal"/>
          <w:sz w:val="21"/>
          <w:szCs w:val="21"/>
        </w:rPr>
        <w:t>（</w:t>
      </w:r>
      <w:r>
        <w:rPr>
          <w:rFonts w:ascii="宋体fal" w:hAnsi="宋体fal" w:eastAsia="宋体fal"/>
          <w:sz w:val="21"/>
          <w:szCs w:val="21"/>
        </w:rPr>
        <w:t>3</w:t>
      </w:r>
      <w:r>
        <w:rPr>
          <w:rFonts w:hint="eastAsia" w:ascii="宋体fal" w:hAnsi="宋体fal" w:eastAsia="宋体fal"/>
          <w:sz w:val="21"/>
          <w:szCs w:val="21"/>
        </w:rPr>
        <w:t>）知识要求</w:t>
      </w:r>
    </w:p>
    <w:p>
      <w:pPr>
        <w:spacing w:line="400" w:lineRule="exact"/>
        <w:ind w:firstLine="451" w:firstLineChars="215"/>
        <w:rPr>
          <w:rFonts w:ascii="宋体fal" w:hAnsi="宋体fal" w:eastAsia="宋体fal"/>
          <w:sz w:val="21"/>
          <w:szCs w:val="21"/>
        </w:rPr>
      </w:pPr>
      <w:r>
        <w:rPr>
          <w:rFonts w:hint="eastAsia" w:ascii="宋体fal" w:hAnsi="宋体fal" w:eastAsia="宋体fal"/>
          <w:sz w:val="21"/>
          <w:szCs w:val="21"/>
        </w:rPr>
        <w:t>中英文基础知识都扎实。英语具备较高的词汇量，掌握英语语法知识，具备较高的语感。掌握一定的中国传统文化知识和主要英语国家的文化历史基本知识。</w:t>
      </w:r>
    </w:p>
    <w:p>
      <w:pPr>
        <w:spacing w:line="400" w:lineRule="exact"/>
        <w:rPr>
          <w:rFonts w:ascii="宋体fal" w:hAnsi="宋体fal" w:eastAsia="宋体fal"/>
          <w:sz w:val="21"/>
          <w:szCs w:val="21"/>
        </w:rPr>
      </w:pPr>
      <w:r>
        <w:rPr>
          <w:rFonts w:hint="eastAsia" w:ascii="宋体fal" w:hAnsi="宋体fal" w:eastAsia="宋体fal"/>
          <w:sz w:val="21"/>
          <w:szCs w:val="21"/>
        </w:rPr>
        <w:t>（</w:t>
      </w:r>
      <w:r>
        <w:rPr>
          <w:rFonts w:ascii="宋体fal" w:hAnsi="宋体fal" w:eastAsia="宋体fal"/>
          <w:sz w:val="21"/>
          <w:szCs w:val="21"/>
        </w:rPr>
        <w:t>4</w:t>
      </w:r>
      <w:r>
        <w:rPr>
          <w:rFonts w:hint="eastAsia" w:ascii="宋体fal" w:hAnsi="宋体fal" w:eastAsia="宋体fal"/>
          <w:sz w:val="21"/>
          <w:szCs w:val="21"/>
        </w:rPr>
        <w:t>）专业要求</w:t>
      </w:r>
    </w:p>
    <w:p>
      <w:pPr>
        <w:spacing w:line="400" w:lineRule="exact"/>
        <w:ind w:firstLine="441" w:firstLineChars="210"/>
        <w:rPr>
          <w:rFonts w:ascii="宋体fal" w:hAnsi="宋体fal" w:eastAsia="宋体fal"/>
          <w:sz w:val="21"/>
          <w:szCs w:val="21"/>
        </w:rPr>
      </w:pPr>
      <w:r>
        <w:rPr>
          <w:rFonts w:hint="eastAsia" w:ascii="宋体fal" w:hAnsi="宋体fal" w:eastAsia="宋体fal"/>
          <w:sz w:val="21"/>
          <w:szCs w:val="21"/>
        </w:rPr>
        <w:t>根据学生所选择的专业方向，要求学生具备基础的专业理论知识：语言学的基本知识，文化理论基本知识以及翻译理论基本知识。</w:t>
      </w:r>
    </w:p>
    <w:p>
      <w:pPr>
        <w:spacing w:line="400" w:lineRule="exact"/>
        <w:rPr>
          <w:rFonts w:ascii="宋体fal" w:hAnsi="宋体fal" w:eastAsia="宋体fal"/>
          <w:sz w:val="21"/>
          <w:szCs w:val="21"/>
        </w:rPr>
      </w:pPr>
      <w:r>
        <w:rPr>
          <w:rFonts w:hint="eastAsia" w:ascii="宋体fal" w:hAnsi="宋体fal" w:eastAsia="宋体fal"/>
          <w:sz w:val="21"/>
          <w:szCs w:val="21"/>
        </w:rPr>
        <w:t>（</w:t>
      </w:r>
      <w:r>
        <w:rPr>
          <w:rFonts w:ascii="宋体fal" w:hAnsi="宋体fal" w:eastAsia="宋体fal"/>
          <w:sz w:val="21"/>
          <w:szCs w:val="21"/>
        </w:rPr>
        <w:t>5</w:t>
      </w:r>
      <w:r>
        <w:rPr>
          <w:rFonts w:hint="eastAsia" w:ascii="宋体fal" w:hAnsi="宋体fal" w:eastAsia="宋体fal"/>
          <w:sz w:val="21"/>
          <w:szCs w:val="21"/>
        </w:rPr>
        <w:t>）能力要求</w:t>
      </w:r>
    </w:p>
    <w:p>
      <w:pPr>
        <w:spacing w:line="400" w:lineRule="exact"/>
        <w:ind w:firstLine="432" w:firstLineChars="206"/>
        <w:rPr>
          <w:rFonts w:ascii="宋体fal" w:hAnsi="宋体fal" w:eastAsia="宋体fal"/>
          <w:sz w:val="21"/>
          <w:szCs w:val="21"/>
        </w:rPr>
      </w:pPr>
      <w:r>
        <w:rPr>
          <w:rFonts w:hint="eastAsia" w:ascii="宋体fal" w:hAnsi="宋体fal" w:eastAsia="宋体fal"/>
          <w:sz w:val="21"/>
          <w:szCs w:val="21"/>
        </w:rPr>
        <w:t>英语听说读写译的能力俱佳的学生。具备一定的创新能力和开拓精神、团队合作精神和刻苦学习的探索精神。</w:t>
      </w:r>
    </w:p>
    <w:p>
      <w:pPr>
        <w:spacing w:line="400" w:lineRule="exact"/>
        <w:ind w:firstLine="422" w:firstLineChars="200"/>
        <w:rPr>
          <w:rFonts w:ascii="宋体fal" w:hAnsi="宋体fal" w:eastAsia="宋体fal"/>
          <w:b/>
          <w:sz w:val="21"/>
          <w:szCs w:val="21"/>
        </w:rPr>
      </w:pPr>
      <w:r>
        <w:rPr>
          <w:rFonts w:hint="eastAsia" w:ascii="宋体fal" w:hAnsi="宋体fal" w:eastAsia="宋体fal"/>
          <w:b/>
          <w:sz w:val="21"/>
          <w:szCs w:val="21"/>
        </w:rPr>
        <w:t>七、下列考生不予录取</w:t>
      </w:r>
      <w:r>
        <w:rPr>
          <w:rFonts w:ascii="宋体fal" w:hAnsi="宋体fal" w:eastAsia="宋体fal"/>
          <w:b/>
          <w:sz w:val="21"/>
          <w:szCs w:val="21"/>
        </w:rPr>
        <w:t xml:space="preserve"> </w:t>
      </w:r>
    </w:p>
    <w:p>
      <w:pPr>
        <w:spacing w:line="400" w:lineRule="exact"/>
        <w:ind w:firstLine="420" w:firstLineChars="200"/>
        <w:rPr>
          <w:rFonts w:ascii="宋体fal" w:hAnsi="宋体fal" w:eastAsia="宋体fal"/>
          <w:bCs/>
          <w:sz w:val="21"/>
          <w:szCs w:val="21"/>
        </w:rPr>
      </w:pPr>
      <w:r>
        <w:rPr>
          <w:rFonts w:ascii="宋体fal" w:hAnsi="宋体fal" w:eastAsia="宋体fal"/>
          <w:bCs/>
          <w:sz w:val="21"/>
          <w:szCs w:val="21"/>
        </w:rPr>
        <w:t>1</w:t>
      </w:r>
      <w:r>
        <w:rPr>
          <w:rFonts w:hint="eastAsia" w:ascii="宋体fal" w:hAnsi="宋体fal" w:eastAsia="宋体fal"/>
          <w:bCs/>
          <w:sz w:val="21"/>
          <w:szCs w:val="21"/>
        </w:rPr>
        <w:t>．加试成绩不及格；</w:t>
      </w:r>
      <w:r>
        <w:rPr>
          <w:rFonts w:ascii="宋体fal" w:hAnsi="宋体fal" w:eastAsia="宋体fal"/>
          <w:bCs/>
          <w:sz w:val="21"/>
          <w:szCs w:val="21"/>
        </w:rPr>
        <w:t xml:space="preserve"> </w:t>
      </w:r>
    </w:p>
    <w:p>
      <w:pPr>
        <w:spacing w:line="400" w:lineRule="exact"/>
        <w:ind w:firstLine="420" w:firstLineChars="200"/>
        <w:rPr>
          <w:rFonts w:ascii="宋体fal" w:hAnsi="宋体fal" w:eastAsia="宋体fal"/>
          <w:bCs/>
          <w:sz w:val="21"/>
          <w:szCs w:val="21"/>
        </w:rPr>
      </w:pPr>
      <w:r>
        <w:rPr>
          <w:rFonts w:ascii="宋体fal" w:hAnsi="宋体fal" w:eastAsia="宋体fal"/>
          <w:bCs/>
          <w:sz w:val="21"/>
          <w:szCs w:val="21"/>
        </w:rPr>
        <w:t>2</w:t>
      </w:r>
      <w:r>
        <w:rPr>
          <w:rFonts w:hint="eastAsia" w:ascii="宋体fal" w:hAnsi="宋体fal" w:eastAsia="宋体fal"/>
          <w:bCs/>
          <w:sz w:val="21"/>
          <w:szCs w:val="21"/>
        </w:rPr>
        <w:t>．复试成绩不合格者；</w:t>
      </w:r>
    </w:p>
    <w:p>
      <w:pPr>
        <w:spacing w:line="400" w:lineRule="exact"/>
        <w:ind w:firstLine="420" w:firstLineChars="200"/>
        <w:rPr>
          <w:rFonts w:ascii="宋体fal" w:hAnsi="宋体fal" w:eastAsia="Malgun Gothic"/>
          <w:bCs/>
          <w:sz w:val="21"/>
          <w:szCs w:val="21"/>
        </w:rPr>
      </w:pPr>
      <w:r>
        <w:rPr>
          <w:rFonts w:ascii="宋体fal" w:hAnsi="宋体fal" w:eastAsia="宋体fal"/>
          <w:bCs/>
          <w:sz w:val="21"/>
          <w:szCs w:val="21"/>
        </w:rPr>
        <w:t xml:space="preserve">3. </w:t>
      </w:r>
      <w:r>
        <w:rPr>
          <w:rFonts w:hint="eastAsia" w:ascii="宋体fal" w:hAnsi="宋体fal" w:eastAsia="宋体fal"/>
          <w:bCs/>
          <w:sz w:val="21"/>
          <w:szCs w:val="21"/>
        </w:rPr>
        <w:t>其他不合格的情况。</w:t>
      </w:r>
    </w:p>
    <w:sectPr>
      <w:headerReference r:id="rId5" w:type="default"/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宋体fal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Malgun Gothic">
    <w:panose1 w:val="020B0503020000020004"/>
    <w:charset w:val="81"/>
    <w:family w:val="swiss"/>
    <w:pitch w:val="default"/>
    <w:sig w:usb0="9000002F" w:usb1="29D77CFB" w:usb2="00000012" w:usb3="00000000" w:csb0="0008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CB653BF"/>
    <w:multiLevelType w:val="multilevel"/>
    <w:tmpl w:val="3CB653BF"/>
    <w:lvl w:ilvl="0" w:tentative="0">
      <w:start w:val="1"/>
      <w:numFmt w:val="japaneseCounting"/>
      <w:lvlText w:val="%1、"/>
      <w:lvlJc w:val="left"/>
      <w:pPr>
        <w:ind w:left="450" w:hanging="450"/>
      </w:pPr>
      <w:rPr>
        <w:rFonts w:hint="default" w:cs="Times New Roman"/>
        <w:b/>
      </w:rPr>
    </w:lvl>
    <w:lvl w:ilvl="1" w:tentative="0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1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C1NDMxNTGwNDe3MLRQ0lEKTi0uzszPAykwrAUA2uy2UiwAAAA="/>
  </w:docVars>
  <w:rsids>
    <w:rsidRoot w:val="00ED528E"/>
    <w:rsid w:val="00027132"/>
    <w:rsid w:val="000846DF"/>
    <w:rsid w:val="000D0C12"/>
    <w:rsid w:val="000D566A"/>
    <w:rsid w:val="000F5F2E"/>
    <w:rsid w:val="001C7572"/>
    <w:rsid w:val="002B2647"/>
    <w:rsid w:val="00333ECA"/>
    <w:rsid w:val="00385353"/>
    <w:rsid w:val="00385428"/>
    <w:rsid w:val="00395572"/>
    <w:rsid w:val="003D5E00"/>
    <w:rsid w:val="003F3EEE"/>
    <w:rsid w:val="003F50BE"/>
    <w:rsid w:val="00506150"/>
    <w:rsid w:val="00507785"/>
    <w:rsid w:val="00531FB9"/>
    <w:rsid w:val="00563033"/>
    <w:rsid w:val="005B7E35"/>
    <w:rsid w:val="00616C07"/>
    <w:rsid w:val="006225D1"/>
    <w:rsid w:val="006A0562"/>
    <w:rsid w:val="006B0720"/>
    <w:rsid w:val="006E5B91"/>
    <w:rsid w:val="00871CD5"/>
    <w:rsid w:val="008A57E8"/>
    <w:rsid w:val="008D5882"/>
    <w:rsid w:val="0095237A"/>
    <w:rsid w:val="00955B0A"/>
    <w:rsid w:val="00964A4B"/>
    <w:rsid w:val="00997ED9"/>
    <w:rsid w:val="009D73D3"/>
    <w:rsid w:val="00A20A68"/>
    <w:rsid w:val="00A425B9"/>
    <w:rsid w:val="00A631ED"/>
    <w:rsid w:val="00AB339E"/>
    <w:rsid w:val="00B055BA"/>
    <w:rsid w:val="00B36092"/>
    <w:rsid w:val="00B8637B"/>
    <w:rsid w:val="00BB6196"/>
    <w:rsid w:val="00C105DD"/>
    <w:rsid w:val="00C1553F"/>
    <w:rsid w:val="00C7336C"/>
    <w:rsid w:val="00CB01A5"/>
    <w:rsid w:val="00CB3FB6"/>
    <w:rsid w:val="00CC7159"/>
    <w:rsid w:val="00D37A41"/>
    <w:rsid w:val="00D64AAC"/>
    <w:rsid w:val="00D71EDF"/>
    <w:rsid w:val="00E258C5"/>
    <w:rsid w:val="00EA1496"/>
    <w:rsid w:val="00ED528E"/>
    <w:rsid w:val="00ED7919"/>
    <w:rsid w:val="08414CEC"/>
    <w:rsid w:val="3D3B1B31"/>
    <w:rsid w:val="48120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efaultImageDpi w14:val="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等线" w:hAnsi="等线" w:eastAsia="等线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="等线" w:hAnsi="等线" w:eastAsia="等线" w:cs="Times New Roman"/>
      <w:kern w:val="0"/>
      <w:sz w:val="22"/>
      <w:szCs w:val="22"/>
      <w:lang w:val="en-US" w:eastAsia="ko-KR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3">
    <w:name w:val="header"/>
    <w:basedOn w:val="1"/>
    <w:link w:val="8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4">
    <w:name w:val="Normal (Web)"/>
    <w:basedOn w:val="1"/>
    <w:uiPriority w:val="99"/>
    <w:pPr>
      <w:spacing w:before="100" w:beforeAutospacing="1" w:after="100" w:afterAutospacing="1" w:line="240" w:lineRule="auto"/>
    </w:pPr>
    <w:rPr>
      <w:rFonts w:ascii="Arial Unicode MS" w:hAnsi="Arial Unicode MS" w:eastAsia="Arial Unicode MS" w:cs="Arial Unicode MS"/>
      <w:sz w:val="24"/>
      <w:szCs w:val="24"/>
      <w:lang w:eastAsia="zh-CN"/>
    </w:rPr>
  </w:style>
  <w:style w:type="character" w:customStyle="1" w:styleId="7">
    <w:name w:val="页脚 字符"/>
    <w:basedOn w:val="6"/>
    <w:link w:val="2"/>
    <w:locked/>
    <w:uiPriority w:val="99"/>
    <w:rPr>
      <w:kern w:val="0"/>
      <w:sz w:val="18"/>
      <w:lang w:val="zh-CN" w:eastAsia="ko-KR"/>
    </w:rPr>
  </w:style>
  <w:style w:type="character" w:customStyle="1" w:styleId="8">
    <w:name w:val="页眉 字符"/>
    <w:basedOn w:val="6"/>
    <w:link w:val="3"/>
    <w:locked/>
    <w:uiPriority w:val="99"/>
    <w:rPr>
      <w:kern w:val="0"/>
      <w:sz w:val="18"/>
      <w:lang w:val="zh-CN" w:eastAsia="ko-KR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205</Words>
  <Characters>1172</Characters>
  <Lines>9</Lines>
  <Paragraphs>2</Paragraphs>
  <TotalTime>2</TotalTime>
  <ScaleCrop>false</ScaleCrop>
  <LinksUpToDate>false</LinksUpToDate>
  <CharactersWithSpaces>1375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2020-04-29T03:25:00Z</dcterms:created>
  <dc:creator>xls219</dc:creator>
  <cp:lastModifiedBy>舒艳婷</cp:lastModifiedBy>
  <dcterms:modified xsi:type="dcterms:W3CDTF">2022-03-16T08:13:40Z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0x0101002D8B7DD0E4D8224F86A61EEE28210530</vt:lpwstr>
  </property>
  <property fmtid="{D5CDD505-2E9C-101B-9397-08002B2CF9AE}" pid="3" name="KSOProductBuildVer">
    <vt:lpwstr>2052-11.1.0.11365</vt:lpwstr>
  </property>
  <property fmtid="{D5CDD505-2E9C-101B-9397-08002B2CF9AE}" pid="4" name="ICV">
    <vt:lpwstr>CB06AD64BD424DFEA5D8AD7210F34995</vt:lpwstr>
  </property>
</Properties>
</file>