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A4B" w:rsidRDefault="005A0A4B">
      <w:r>
        <w:t>中国矿业大学 2022 年硕士研究生复试须知</w:t>
      </w:r>
      <w:r w:rsidRPr="005A0A4B">
        <w:t>http://yz.cumt.edu.cn/fj/10001.pdf#toolbar=0&amp;dowload=0</w:t>
      </w:r>
      <w:bookmarkStart w:id="0" w:name="_GoBack"/>
      <w:bookmarkEnd w:id="0"/>
    </w:p>
    <w:p w:rsidR="00247C26" w:rsidRDefault="005A0A4B">
      <w:r>
        <w:t>中国矿业大学 2022 年硕士研究生复试须知 根据当前疫情防控要求和上级主管部门工作部署，我校 2022 年硕士研究生 复试工作在确保安全性、公平性和科学性的基础上，充分考虑考生和</w:t>
      </w:r>
      <w:proofErr w:type="gramStart"/>
      <w:r>
        <w:t>涉考</w:t>
      </w:r>
      <w:proofErr w:type="gramEnd"/>
      <w:r>
        <w:t>教师健 康，采取网络远程复试方式进行，复试平台为钉钉。复试时间具体安排另行通知， 请考生密切关注我校后续发布的通知。 一、确认并选择复试科目 达到中国矿业大学2022年硕士研究生招生考试进入复试初试成绩基本要求 的</w:t>
      </w:r>
      <w:proofErr w:type="gramStart"/>
      <w:r>
        <w:t>一</w:t>
      </w:r>
      <w:proofErr w:type="gramEnd"/>
      <w:r>
        <w:t>志愿考生，须按照规定时间登录中国矿业大学“2022 年统考硕士研究生招 生系统”确认参加复试。 考生须在“成绩、复试、录取”栏内进行操作，步骤如下：①选择</w:t>
      </w:r>
      <w:proofErr w:type="gramStart"/>
      <w:r>
        <w:t>复试科</w:t>
      </w:r>
      <w:proofErr w:type="gramEnd"/>
      <w:r>
        <w:t xml:space="preserve"> 目→②是否参加复试：点击“是”并“保存”→③点击“交费”，缴纳复试费， 下载相关复试表格。学校不再另发书面复试通知。（系统自 3 月 17 日 9:00 开通， 3 月 22 日 18:00 关闭） 友情提醒：由于系统开放初期缴费人数多，可能会出现系统反馈延迟，导 致出现交费不成功，使得考生不能正常下载打印表格。如出现此类问题，请考生 过段时间（最好第二天）再次登录系统下载。 二、缴纳复试费 考生参加复试前，必须登录网络支付平台缴纳复试费（80 元/生）。未缴纳 复试费者不得参加复试；已缴纳者如因本人原因未参加复试，</w:t>
      </w:r>
      <w:proofErr w:type="gramStart"/>
      <w:r>
        <w:t>不予退</w:t>
      </w:r>
      <w:proofErr w:type="gramEnd"/>
      <w:r>
        <w:t>费。 三、提交审核材料 根据报考学院公布的复试细则要求提交相关材料进行审核： （1）考生诚信网络远程复试承诺书（从研究生招生系统内或者研究生院主 页“表格下载”或者中国矿业大学研究生</w:t>
      </w:r>
      <w:proofErr w:type="gramStart"/>
      <w:r>
        <w:t>招生网</w:t>
      </w:r>
      <w:proofErr w:type="gramEnd"/>
      <w:r>
        <w:t>“资料下载”处下载，本人手写 签名）； （2）考生的准考证和有效居民身份证件原件（正反面）； （3）应届生的学生证原件（需完整注册，每一页均需提交）及本专科阶段 成绩单原件（加盖毕业院校教务处公章）；往届生的学历学位证书原件和成绩单 原件（档案管理部门加盖公章）； （4）提交思想政治考察表（从研究生院主页“表格下载”或者中国矿业大 学研究生</w:t>
      </w:r>
      <w:proofErr w:type="gramStart"/>
      <w:r>
        <w:t>招生网</w:t>
      </w:r>
      <w:proofErr w:type="gramEnd"/>
      <w:r>
        <w:t xml:space="preserve">“资料下载”处下载）； （5）拟录取为定向就业的考生需提交单位同意定向就业培养证明（从研究 </w:t>
      </w:r>
      <w:proofErr w:type="gramStart"/>
      <w:r>
        <w:t>生院主页</w:t>
      </w:r>
      <w:proofErr w:type="gramEnd"/>
      <w:r>
        <w:t>“表格下载”或者中国矿业大学研究生</w:t>
      </w:r>
      <w:proofErr w:type="gramStart"/>
      <w:r>
        <w:t>招生网</w:t>
      </w:r>
      <w:proofErr w:type="gramEnd"/>
      <w:r>
        <w:t xml:space="preserve">“资料下载”处下载）； （6）对于在读研究生，须提交培养单位出具的同意报考证明；考生还须在 拟录取前提供注销原学籍证明； （7）对于在 2022 年入学报到前可取得国家承认本科毕业证书的自学考试 和网络教育本科生，须提交颁发毕业证书的省级高等教育自学考试办公室或网络 教育高校出具的相关证明。网上确认时未取得本科毕业证书的自考和网络教育考 生，现已取得本科毕业证书，需提交本科毕业证书原件并提交《教育部学历证书 电子注册备案表》；考生在 2022 年新生入学报到前取得教育部留学服务中心出 具的《国（境）外学历学位认证书》的考生，须提交相关学习证明。网上确认时 未取得本科毕业证书的，现已取得本科毕业证书，需提交本科毕业证书原件； （8）报名时未通过学历（学籍）校验的考生须提交：应届毕业生提交《教 育部学籍在线验证报告》；往届毕业生提交《教育部学历证书电子注册备案表》； 不能在线验证的提交教育部《中国高等教育学历认证报告》原件；持境外学历的 提交教育部留学服务中心《国外学历学位认证书》原件；因更改姓名或者身份证 </w:t>
      </w:r>
      <w:proofErr w:type="gramStart"/>
      <w:r>
        <w:t>号导致除</w:t>
      </w:r>
      <w:proofErr w:type="gramEnd"/>
      <w:r>
        <w:t xml:space="preserve">提供《教育部学历证书电子注册备案表》或者《中国高等教育学历认证 报告》还须提供具有更改记录的户口簿或者公安机关开具的相关证明； （9）报考“退役大学生士兵专项硕士研究生招生计划”的考生，须提交本 人《入伍批准书》和《退出现役证》原件； （10）考生本人宣读《诚信网络远程复试承诺书》的视频（五官须清晰可 见）； （11）相关学院要求提供的其他材料。 所有表格均需 A4 纸双面打印。材料提交时间及要求按照各报考学院公布的 复试通知进行。 四、考生参加远程复试所需设备及环境要求 为保证远程复试顺利进行，考生须在复试前准备好参加远程复试所需设备 及复试环境，复试前按报考学院通知要求进行测试。 1.“双机位”硬件要求。 个人电脑 1 台、手机 1 部或者手机 2 部。如果电脑本身配置的摄像头、话 </w:t>
      </w:r>
      <w:proofErr w:type="gramStart"/>
      <w:r>
        <w:t>筒效果</w:t>
      </w:r>
      <w:proofErr w:type="gramEnd"/>
      <w:r>
        <w:t>较好，可直接使用。如果是普通 PC 电脑，需要另外配备摄像头、麦克风、 音箱。如使用笔记本电脑，请提前充好电，或直接插上电源使用。 双机位操作：考生双手</w:t>
      </w:r>
      <w:r>
        <w:lastRenderedPageBreak/>
        <w:t xml:space="preserve">摆放桌面，第一机位从正面拍摄，放置在距离本人 30cm 处，完整拍摄到考生双手以上身体部位。第二机位从考生侧后方 45°距离 本人 1m 处拍摄，可以拍摄到考生侧面及主设备电脑全屏幕，需保证面试考官能 </w:t>
      </w:r>
      <w:proofErr w:type="gramStart"/>
      <w:r>
        <w:t>够从第二</w:t>
      </w:r>
      <w:proofErr w:type="gramEnd"/>
      <w:r>
        <w:t xml:space="preserve">机位清晰看到第一机位屏幕。 2.软件要求。笔记本或台式电脑须安装 Windows8 及以上操作系统。 3.环境要求。考生应在封闭安静的房间独立进行远程面试，周围环境不得 对复试工作产生干扰。需保证房间内网络信号质量满足视频通话需求。复试过程 中，复试房间内除考生本人外不能有其他任何人员出入。复试时检查面试环境光 线，不能过于昏暗，也不要逆光，可提前通过摄像头，检查环境亮度是否合适。 复试场所考生座位 1.5 </w:t>
      </w:r>
      <w:proofErr w:type="gramStart"/>
      <w:r>
        <w:t>米范围</w:t>
      </w:r>
      <w:proofErr w:type="gramEnd"/>
      <w:r>
        <w:t>内不得存放任何书刊、报纸、资料、电子设备等。 复试过程中，视频中考生界面底端始终不得高于胸部，需全程清晰显示考生面容 以及双手。严禁在培训机构参加复试。 4.个人仪表要求。复试过程中，网络远程复试平台将采集考生图像信息， 并进行身份识别审核。考生复试时不能过度修饰仪容，不得佩戴耳机、墨镜、帽 子、头饰、口罩等，头发不得遮挡面部和耳朵，必须保证视频中面部图像清晰。 5.复试过程中要求。连接登录复试系统的设备不允许再运行其他网页或软 件，设备须处于免打扰状态，保证复试过程不受其他因素干扰或打断，不得与外 界有任何音视频交互，复试房间其他电子设备必须关闭。考生须将手机屏幕锁定 设置成“永不”，避免考试期间因手机锁</w:t>
      </w:r>
      <w:proofErr w:type="gramStart"/>
      <w:r>
        <w:t>屏造成</w:t>
      </w:r>
      <w:proofErr w:type="gramEnd"/>
      <w:r>
        <w:t>第二机位摄像头无法提供视频画 面的情况。复试期间视频背景必须是真实环境，不允许使用虚拟背景、更换视频 背景。提前将无关电脑程序全部关闭，特别是闹铃、音乐、微信、QQ 等易弹出 窗口的软件。手机设置免打扰模式避免面试中途有电话进入中断信号（可将报考 学院紧急联系加入</w:t>
      </w:r>
      <w:proofErr w:type="gramStart"/>
      <w:r>
        <w:t>手机白</w:t>
      </w:r>
      <w:proofErr w:type="gramEnd"/>
      <w:r>
        <w:t xml:space="preserve">名单，在电话拦截规则中，选择拦截除白名单以外的所 有来电，杜绝其他电话呼入）。手机为智能机、具有高质量视频通话功能。 6.考生测试要求。考生需提前测试设备和网络，须保证设备电量充足、网 络连接正常，确保余额充足。为保证线上复试正常进行，建议考生尽可能做好三 </w:t>
      </w:r>
      <w:proofErr w:type="gramStart"/>
      <w:r>
        <w:t>种网络</w:t>
      </w:r>
      <w:proofErr w:type="gramEnd"/>
      <w:r>
        <w:t xml:space="preserve">准备方案：有线网络、无线网络、手机 4G/5G 热点。建议电脑优先使用有 线网络。考生须在学校规定的时间参加网络面试设备及平台测试，确保设备功能、 复试环境等满足要求。 五、考生参加远程复试注意事项 1.所有考生须认真阅读教育部《2022 年全国硕士研究生招生工作管理规定》、 《关于做好 2022 年全国硕士研究生复试工作的通知》、《国家教育考试违规处 理办法》、《中华人民共和国刑法修正案（九）》、《普通高等学校招生违规行 为处理暂行办法》以及中国矿业大学研究生招生办公室和报考学院发布的相关招 考信息，诚信复试。 2.考生在复试过程中如发现违规行为，一经查实，即按照相关规定严肃处 理，取消录取资格，记入《考生考试诚信档案》。入学后 3 </w:t>
      </w:r>
      <w:proofErr w:type="gramStart"/>
      <w:r>
        <w:t>个</w:t>
      </w:r>
      <w:proofErr w:type="gramEnd"/>
      <w:r>
        <w:t>月内，我校将根据 教育部要求，按照《普通高等学校学生管理规定》有关要求，对所有考生进行全 面复查；复查不合格的取消学籍，情节严重的移交有关部门调查处理。 3.考生应按照报考学院通知的复试时间准时参加远程在线复试的备考，无 特殊原因未按照考</w:t>
      </w:r>
      <w:proofErr w:type="gramStart"/>
      <w:r>
        <w:t>务</w:t>
      </w:r>
      <w:proofErr w:type="gramEnd"/>
      <w:r>
        <w:t xml:space="preserve">人员通知时间到场备考的，迟到 20 </w:t>
      </w:r>
      <w:proofErr w:type="gramStart"/>
      <w:r>
        <w:t>分钟以上</w:t>
      </w:r>
      <w:proofErr w:type="gramEnd"/>
      <w:r>
        <w:t>或复试过程中 未经考</w:t>
      </w:r>
      <w:proofErr w:type="gramStart"/>
      <w:r>
        <w:t>务</w:t>
      </w:r>
      <w:proofErr w:type="gramEnd"/>
      <w:r>
        <w:t>工作人员同意擅自操作复试终端设备退出复试考场的视为放弃复试资 格。复试过程中各报考学院将公布紧急联系电话，如出现任何紧急情况请</w:t>
      </w:r>
      <w:proofErr w:type="gramStart"/>
      <w:r>
        <w:t>及时联</w:t>
      </w:r>
      <w:proofErr w:type="gramEnd"/>
      <w:r>
        <w:t xml:space="preserve"> 系学院。 4.复试过程中</w:t>
      </w:r>
      <w:proofErr w:type="gramStart"/>
      <w:r>
        <w:t>请严格</w:t>
      </w:r>
      <w:proofErr w:type="gramEnd"/>
      <w:r>
        <w:t>遵守考试纪律。按照《中国矿业大学 2022 年硕士研究 生网络远程复试考场规则》及学院相关要求参加复试。考试结束后，考生</w:t>
      </w:r>
      <w:proofErr w:type="gramStart"/>
      <w:r>
        <w:t>应按复</w:t>
      </w:r>
      <w:proofErr w:type="gramEnd"/>
      <w:r>
        <w:t xml:space="preserve"> 试组老师要求退出网络复试考场。退出考场后，考生不得再</w:t>
      </w:r>
      <w:proofErr w:type="gramStart"/>
      <w:r>
        <w:t>进入候考室</w:t>
      </w:r>
      <w:proofErr w:type="gramEnd"/>
      <w:r>
        <w:t xml:space="preserve">或复试考 场。 六、举报受理渠道 学校受理举报部门为纪委监察处或研究生招生办公室。 投诉举报方式： 纪委监察处电话：0516-83590270 </w:t>
      </w:r>
      <w:proofErr w:type="gramStart"/>
      <w:r>
        <w:t>研</w:t>
      </w:r>
      <w:proofErr w:type="gramEnd"/>
      <w:r>
        <w:t>招办公室电话：0516-83590333 电子邮箱：cumtyz@cumt.edu.cn</w:t>
      </w:r>
    </w:p>
    <w:sectPr w:rsidR="00247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4B"/>
    <w:rsid w:val="00247C26"/>
    <w:rsid w:val="005A0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28FE"/>
  <w15:chartTrackingRefBased/>
  <w15:docId w15:val="{35547AB1-5DA4-434E-B1FB-E4066B8A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524</Words>
  <Characters>2988</Characters>
  <Application>Microsoft Office Word</Application>
  <DocSecurity>0</DocSecurity>
  <Lines>24</Lines>
  <Paragraphs>7</Paragraphs>
  <ScaleCrop>false</ScaleCrop>
  <Company>baijia</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余一鸣</dc:creator>
  <cp:keywords/>
  <dc:description/>
  <cp:lastModifiedBy>余一鸣</cp:lastModifiedBy>
  <cp:revision>1</cp:revision>
  <dcterms:created xsi:type="dcterms:W3CDTF">2022-04-28T03:12:00Z</dcterms:created>
  <dcterms:modified xsi:type="dcterms:W3CDTF">2022-04-28T03:20:00Z</dcterms:modified>
</cp:coreProperties>
</file>