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F4EA" w14:textId="77777777" w:rsidR="0062534D" w:rsidRPr="0062534D" w:rsidRDefault="0062534D" w:rsidP="0062534D">
      <w:pPr>
        <w:widowControl/>
        <w:shd w:val="clear" w:color="auto" w:fill="FFFFFF"/>
        <w:spacing w:after="375" w:line="540" w:lineRule="atLeast"/>
        <w:jc w:val="center"/>
        <w:outlineLvl w:val="2"/>
        <w:rPr>
          <w:rFonts w:ascii="inherit" w:eastAsia="微软雅黑" w:hAnsi="inherit" w:cs="宋体"/>
          <w:color w:val="464646"/>
          <w:kern w:val="0"/>
          <w:sz w:val="36"/>
          <w:szCs w:val="36"/>
        </w:rPr>
      </w:pPr>
      <w:r w:rsidRPr="0062534D">
        <w:rPr>
          <w:rFonts w:ascii="inherit" w:eastAsia="微软雅黑" w:hAnsi="inherit" w:cs="宋体"/>
          <w:color w:val="464646"/>
          <w:kern w:val="0"/>
          <w:sz w:val="36"/>
          <w:szCs w:val="36"/>
        </w:rPr>
        <w:t>2022</w:t>
      </w:r>
      <w:r w:rsidRPr="0062534D">
        <w:rPr>
          <w:rFonts w:ascii="inherit" w:eastAsia="微软雅黑" w:hAnsi="inherit" w:cs="宋体"/>
          <w:color w:val="464646"/>
          <w:kern w:val="0"/>
          <w:sz w:val="36"/>
          <w:szCs w:val="36"/>
        </w:rPr>
        <w:t>年全国硕士研究生招生考试</w:t>
      </w:r>
      <w:r w:rsidRPr="0062534D">
        <w:rPr>
          <w:rFonts w:ascii="inherit" w:eastAsia="微软雅黑" w:hAnsi="inherit" w:cs="宋体"/>
          <w:color w:val="464646"/>
          <w:kern w:val="0"/>
          <w:sz w:val="36"/>
          <w:szCs w:val="36"/>
        </w:rPr>
        <w:t>(</w:t>
      </w:r>
      <w:r w:rsidRPr="0062534D">
        <w:rPr>
          <w:rFonts w:ascii="inherit" w:eastAsia="微软雅黑" w:hAnsi="inherit" w:cs="宋体"/>
          <w:color w:val="464646"/>
          <w:kern w:val="0"/>
          <w:sz w:val="36"/>
          <w:szCs w:val="36"/>
        </w:rPr>
        <w:t>初试）聊城大学考点（</w:t>
      </w:r>
      <w:r w:rsidRPr="0062534D">
        <w:rPr>
          <w:rFonts w:ascii="inherit" w:eastAsia="微软雅黑" w:hAnsi="inherit" w:cs="宋体"/>
          <w:color w:val="464646"/>
          <w:kern w:val="0"/>
          <w:sz w:val="36"/>
          <w:szCs w:val="36"/>
        </w:rPr>
        <w:t>3771</w:t>
      </w:r>
      <w:r w:rsidRPr="0062534D">
        <w:rPr>
          <w:rFonts w:ascii="inherit" w:eastAsia="微软雅黑" w:hAnsi="inherit" w:cs="宋体"/>
          <w:color w:val="464646"/>
          <w:kern w:val="0"/>
          <w:sz w:val="36"/>
          <w:szCs w:val="36"/>
        </w:rPr>
        <w:t>）</w:t>
      </w:r>
      <w:r w:rsidRPr="0062534D">
        <w:rPr>
          <w:rFonts w:ascii="inherit" w:eastAsia="微软雅黑" w:hAnsi="inherit" w:cs="宋体"/>
          <w:color w:val="464646"/>
          <w:kern w:val="0"/>
          <w:sz w:val="36"/>
          <w:szCs w:val="36"/>
        </w:rPr>
        <w:t xml:space="preserve"> </w:t>
      </w:r>
      <w:r w:rsidRPr="0062534D">
        <w:rPr>
          <w:rFonts w:ascii="inherit" w:eastAsia="微软雅黑" w:hAnsi="inherit" w:cs="宋体"/>
          <w:color w:val="464646"/>
          <w:kern w:val="0"/>
          <w:sz w:val="36"/>
          <w:szCs w:val="36"/>
        </w:rPr>
        <w:t>公告</w:t>
      </w:r>
    </w:p>
    <w:p w14:paraId="528421AC" w14:textId="77777777" w:rsidR="0062534D" w:rsidRPr="0062534D" w:rsidRDefault="0062534D" w:rsidP="0062534D">
      <w:pPr>
        <w:widowControl/>
        <w:shd w:val="clear" w:color="auto" w:fill="FFFFFF"/>
        <w:spacing w:line="440" w:lineRule="atLeast"/>
        <w:jc w:val="left"/>
        <w:rPr>
          <w:rFonts w:ascii="微软雅黑" w:eastAsia="微软雅黑" w:hAnsi="微软雅黑" w:cs="宋体" w:hint="eastAsia"/>
          <w:color w:val="666666"/>
          <w:spacing w:val="15"/>
          <w:kern w:val="0"/>
          <w:szCs w:val="21"/>
        </w:rPr>
      </w:pPr>
      <w:bookmarkStart w:id="0" w:name="_GoBack"/>
      <w:bookmarkEnd w:id="0"/>
      <w:r w:rsidRPr="0062534D">
        <w:rPr>
          <w:rFonts w:ascii="微软雅黑" w:eastAsia="微软雅黑" w:hAnsi="微软雅黑" w:cs="宋体" w:hint="eastAsia"/>
          <w:color w:val="666666"/>
          <w:spacing w:val="15"/>
          <w:kern w:val="0"/>
          <w:sz w:val="24"/>
          <w:szCs w:val="24"/>
        </w:rPr>
        <w:t>各位考生：</w:t>
      </w:r>
    </w:p>
    <w:p w14:paraId="320CB7C6"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2022年全国硕士研究生招生考试</w:t>
      </w:r>
      <w:r w:rsidRPr="0062534D">
        <w:rPr>
          <w:rFonts w:ascii="微软雅黑" w:eastAsia="微软雅黑" w:hAnsi="微软雅黑" w:cs="宋体" w:hint="eastAsia"/>
          <w:color w:val="666666"/>
          <w:spacing w:val="15"/>
          <w:kern w:val="0"/>
          <w:sz w:val="24"/>
          <w:szCs w:val="24"/>
        </w:rPr>
        <w:t>(初试）</w:t>
      </w:r>
      <w:r w:rsidRPr="0062534D">
        <w:rPr>
          <w:rFonts w:ascii="微软雅黑" w:eastAsia="微软雅黑" w:hAnsi="微软雅黑" w:cs="宋体" w:hint="eastAsia"/>
          <w:color w:val="666666"/>
          <w:spacing w:val="8"/>
          <w:kern w:val="0"/>
          <w:sz w:val="24"/>
          <w:szCs w:val="24"/>
          <w:shd w:val="clear" w:color="auto" w:fill="FFFFFF"/>
        </w:rPr>
        <w:t>将于2021年12月25</w:t>
      </w:r>
      <w:r w:rsidRPr="0062534D">
        <w:rPr>
          <w:rFonts w:ascii="微软雅黑" w:eastAsia="微软雅黑" w:hAnsi="微软雅黑" w:cs="宋体" w:hint="eastAsia"/>
          <w:color w:val="666666"/>
          <w:spacing w:val="15"/>
          <w:kern w:val="0"/>
          <w:sz w:val="24"/>
          <w:szCs w:val="24"/>
        </w:rPr>
        <w:t>日—12月26日进行，现就考试期间我校考点(考点代码3771)</w:t>
      </w:r>
      <w:r w:rsidRPr="0062534D">
        <w:rPr>
          <w:rFonts w:ascii="微软雅黑" w:eastAsia="微软雅黑" w:hAnsi="微软雅黑" w:cs="宋体" w:hint="eastAsia"/>
          <w:color w:val="666666"/>
          <w:spacing w:val="8"/>
          <w:kern w:val="0"/>
          <w:sz w:val="24"/>
          <w:szCs w:val="24"/>
          <w:shd w:val="clear" w:color="auto" w:fill="FFFFFF"/>
        </w:rPr>
        <w:t>有关事宜提示如下：</w:t>
      </w:r>
    </w:p>
    <w:p w14:paraId="2CF2FD2C"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b/>
          <w:bCs/>
          <w:color w:val="666666"/>
          <w:spacing w:val="8"/>
          <w:kern w:val="0"/>
          <w:sz w:val="24"/>
          <w:szCs w:val="24"/>
          <w:shd w:val="clear" w:color="auto" w:fill="FFFFFF"/>
        </w:rPr>
        <w:t>一、防疫要求</w:t>
      </w:r>
    </w:p>
    <w:p w14:paraId="00E75D73"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1.请考生务必提前申领“山东省电子健康通行码”，外省考生需在电子健康码界面填写“来鲁申报”，并保持通行码为绿码。考前山东省教育招生考试院将统一在网上核查考生健康码情况，考生入场时无需向考点出示。</w:t>
      </w:r>
    </w:p>
    <w:p w14:paraId="46F8BDCC"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2.所有考生进入考点时均须持有考前48小时内核酸检测阴性纸质报告（核酸检测出结果的时间在12月23</w:t>
      </w:r>
      <w:r w:rsidRPr="0062534D">
        <w:rPr>
          <w:rFonts w:ascii="微软雅黑" w:eastAsia="微软雅黑" w:hAnsi="微软雅黑" w:cs="宋体" w:hint="eastAsia"/>
          <w:color w:val="666666"/>
          <w:spacing w:val="15"/>
          <w:kern w:val="0"/>
          <w:sz w:val="24"/>
          <w:szCs w:val="24"/>
        </w:rPr>
        <w:t>日早8：00后）和《健康管理信息采集表》（首场交）。自12月11日起，请考生自觉进行体温测量、记录及健康状况监测，如实填写《健康管理信息采集表》，考前主动减少跨省、跨市的区域流动以及不必要的聚集和人员接触，确保考试时身体健康状况良好。</w:t>
      </w:r>
    </w:p>
    <w:p w14:paraId="4F961DB7"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3.属于以下情形的考生需在隔离考场参加考试，请考生考前主动联系报考点说明情况。</w:t>
      </w:r>
    </w:p>
    <w:p w14:paraId="4CFEDC48"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（1）治愈出院的确诊病例和无症状感染者，</w:t>
      </w:r>
      <w:proofErr w:type="gramStart"/>
      <w:r w:rsidRPr="0062534D">
        <w:rPr>
          <w:rFonts w:ascii="微软雅黑" w:eastAsia="微软雅黑" w:hAnsi="微软雅黑" w:cs="宋体" w:hint="eastAsia"/>
          <w:color w:val="666666"/>
          <w:spacing w:val="8"/>
          <w:kern w:val="0"/>
          <w:sz w:val="24"/>
          <w:szCs w:val="24"/>
          <w:shd w:val="clear" w:color="auto" w:fill="FFFFFF"/>
        </w:rPr>
        <w:t>应持考前7天内</w:t>
      </w:r>
      <w:proofErr w:type="gramEnd"/>
      <w:r w:rsidRPr="0062534D">
        <w:rPr>
          <w:rFonts w:ascii="微软雅黑" w:eastAsia="微软雅黑" w:hAnsi="微软雅黑" w:cs="宋体" w:hint="eastAsia"/>
          <w:color w:val="666666"/>
          <w:spacing w:val="8"/>
          <w:kern w:val="0"/>
          <w:sz w:val="24"/>
          <w:szCs w:val="24"/>
          <w:shd w:val="clear" w:color="auto" w:fill="FFFFFF"/>
        </w:rPr>
        <w:t>的健康体检报告（体检结论正常、肺部影像学显示肺部病灶完全吸收）、2</w:t>
      </w:r>
      <w:r w:rsidRPr="0062534D">
        <w:rPr>
          <w:rFonts w:ascii="微软雅黑" w:eastAsia="微软雅黑" w:hAnsi="微软雅黑" w:cs="宋体" w:hint="eastAsia"/>
          <w:color w:val="666666"/>
          <w:spacing w:val="15"/>
          <w:kern w:val="0"/>
          <w:sz w:val="24"/>
          <w:szCs w:val="24"/>
        </w:rPr>
        <w:t>次间隔24</w:t>
      </w:r>
      <w:r w:rsidRPr="0062534D">
        <w:rPr>
          <w:rFonts w:ascii="微软雅黑" w:eastAsia="微软雅黑" w:hAnsi="微软雅黑" w:cs="宋体" w:hint="eastAsia"/>
          <w:color w:val="666666"/>
          <w:spacing w:val="15"/>
          <w:kern w:val="0"/>
          <w:sz w:val="24"/>
          <w:szCs w:val="24"/>
        </w:rPr>
        <w:lastRenderedPageBreak/>
        <w:t>小时核酸检测阴性纸质报告（其中1次为考前48小时，痰或鼻咽拭子），在隔离考场参加考试。</w:t>
      </w:r>
    </w:p>
    <w:p w14:paraId="68559816"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（2）有中、高风险等疫情重点地区旅居史且离开上述地区不满21天者，居住社区21</w:t>
      </w:r>
      <w:r w:rsidRPr="0062534D">
        <w:rPr>
          <w:rFonts w:ascii="微软雅黑" w:eastAsia="微软雅黑" w:hAnsi="微软雅黑" w:cs="宋体" w:hint="eastAsia"/>
          <w:color w:val="666666"/>
          <w:spacing w:val="15"/>
          <w:kern w:val="0"/>
          <w:sz w:val="24"/>
          <w:szCs w:val="24"/>
        </w:rPr>
        <w:t>天内发生疫情者，有境外旅居史且入境已满14天但不满28天者，应持14天内的2次间隔24小时以上的核酸检测阴性纸质报告（其中1次为考前48小时），在隔离考场参加考试。</w:t>
      </w:r>
    </w:p>
    <w:p w14:paraId="36B86D58"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（3）开考前14天有发热、咳嗽等症状的，须提供医疗机构出具的诊断证明和考前48</w:t>
      </w:r>
      <w:r w:rsidRPr="0062534D">
        <w:rPr>
          <w:rFonts w:ascii="微软雅黑" w:eastAsia="微软雅黑" w:hAnsi="微软雅黑" w:cs="宋体" w:hint="eastAsia"/>
          <w:color w:val="666666"/>
          <w:spacing w:val="15"/>
          <w:kern w:val="0"/>
          <w:sz w:val="24"/>
          <w:szCs w:val="24"/>
        </w:rPr>
        <w:t>小时内的核酸检测阴性纸质报告，并在隔离考场考试。</w:t>
      </w:r>
    </w:p>
    <w:p w14:paraId="5C478B47"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（4）从发生本土疫情省份</w:t>
      </w:r>
      <w:proofErr w:type="gramStart"/>
      <w:r w:rsidRPr="0062534D">
        <w:rPr>
          <w:rFonts w:ascii="微软雅黑" w:eastAsia="微软雅黑" w:hAnsi="微软雅黑" w:cs="宋体" w:hint="eastAsia"/>
          <w:color w:val="666666"/>
          <w:spacing w:val="8"/>
          <w:kern w:val="0"/>
          <w:sz w:val="24"/>
          <w:szCs w:val="24"/>
          <w:shd w:val="clear" w:color="auto" w:fill="FFFFFF"/>
        </w:rPr>
        <w:t>入鲁返鲁</w:t>
      </w:r>
      <w:proofErr w:type="gramEnd"/>
      <w:r w:rsidRPr="0062534D">
        <w:rPr>
          <w:rFonts w:ascii="微软雅黑" w:eastAsia="微软雅黑" w:hAnsi="微软雅黑" w:cs="宋体" w:hint="eastAsia"/>
          <w:color w:val="666666"/>
          <w:spacing w:val="8"/>
          <w:kern w:val="0"/>
          <w:sz w:val="24"/>
          <w:szCs w:val="24"/>
          <w:shd w:val="clear" w:color="auto" w:fill="FFFFFF"/>
        </w:rPr>
        <w:t>的考生，须提供启程前48小时内核酸检测阴性纸质报告和抵达后考前48</w:t>
      </w:r>
      <w:r w:rsidRPr="0062534D">
        <w:rPr>
          <w:rFonts w:ascii="微软雅黑" w:eastAsia="微软雅黑" w:hAnsi="微软雅黑" w:cs="宋体" w:hint="eastAsia"/>
          <w:color w:val="666666"/>
          <w:spacing w:val="15"/>
          <w:kern w:val="0"/>
          <w:sz w:val="24"/>
          <w:szCs w:val="24"/>
        </w:rPr>
        <w:t>小时内的核酸检测阴性纸质报告，并在隔离考场考试。</w:t>
      </w:r>
    </w:p>
    <w:p w14:paraId="3FB7197B"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4.所有考生进入考点前须接受体温测量。体温≥37.3℃的考生，需进行体温复测。复测后体温仍≥37.3℃，遵照考点应急处置办法。</w:t>
      </w:r>
    </w:p>
    <w:p w14:paraId="6E5952BB"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5.考试期间要做好个人防护。低风险地区的考生在进入考场前要佩戴口罩，考试过程中，考生可自主决定是否佩戴。非低风险地区或隔离考场的考生要全程佩戴口罩。</w:t>
      </w:r>
    </w:p>
    <w:p w14:paraId="73C7C1F9"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6.考生要按照考点工作人员指挥，有序排队入场和离场，尽量与他人保持安全距离。</w:t>
      </w:r>
    </w:p>
    <w:p w14:paraId="516958FA"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疫情出现反弹地区的考生，要根据当地卫生健康部门和</w:t>
      </w:r>
      <w:proofErr w:type="gramStart"/>
      <w:r w:rsidRPr="0062534D">
        <w:rPr>
          <w:rFonts w:ascii="微软雅黑" w:eastAsia="微软雅黑" w:hAnsi="微软雅黑" w:cs="宋体" w:hint="eastAsia"/>
          <w:color w:val="666666"/>
          <w:spacing w:val="8"/>
          <w:kern w:val="0"/>
          <w:sz w:val="24"/>
          <w:szCs w:val="24"/>
          <w:shd w:val="clear" w:color="auto" w:fill="FFFFFF"/>
        </w:rPr>
        <w:t>疾控</w:t>
      </w:r>
      <w:proofErr w:type="gramEnd"/>
      <w:r w:rsidRPr="0062534D">
        <w:rPr>
          <w:rFonts w:ascii="微软雅黑" w:eastAsia="微软雅黑" w:hAnsi="微软雅黑" w:cs="宋体" w:hint="eastAsia"/>
          <w:color w:val="666666"/>
          <w:spacing w:val="8"/>
          <w:kern w:val="0"/>
          <w:sz w:val="24"/>
          <w:szCs w:val="24"/>
          <w:shd w:val="clear" w:color="auto" w:fill="FFFFFF"/>
        </w:rPr>
        <w:t>机构最新的部署要求，做好相应防控措施。</w:t>
      </w:r>
    </w:p>
    <w:p w14:paraId="518761D6"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b/>
          <w:bCs/>
          <w:color w:val="666666"/>
          <w:spacing w:val="8"/>
          <w:kern w:val="0"/>
          <w:sz w:val="24"/>
          <w:szCs w:val="24"/>
          <w:shd w:val="clear" w:color="auto" w:fill="FFFFFF"/>
        </w:rPr>
        <w:t>二、考试准备</w:t>
      </w:r>
    </w:p>
    <w:p w14:paraId="51C1219D"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lastRenderedPageBreak/>
        <w:t>1.</w:t>
      </w:r>
      <w:r w:rsidRPr="0062534D">
        <w:rPr>
          <w:rFonts w:ascii="微软雅黑" w:eastAsia="微软雅黑" w:hAnsi="微软雅黑" w:cs="宋体" w:hint="eastAsia"/>
          <w:color w:val="666666"/>
          <w:spacing w:val="15"/>
          <w:kern w:val="0"/>
          <w:sz w:val="24"/>
          <w:szCs w:val="24"/>
        </w:rPr>
        <w:t> </w:t>
      </w:r>
      <w:r w:rsidRPr="0062534D">
        <w:rPr>
          <w:rFonts w:ascii="微软雅黑" w:eastAsia="微软雅黑" w:hAnsi="微软雅黑" w:cs="宋体" w:hint="eastAsia"/>
          <w:color w:val="666666"/>
          <w:spacing w:val="8"/>
          <w:kern w:val="0"/>
          <w:sz w:val="24"/>
          <w:szCs w:val="24"/>
          <w:shd w:val="clear" w:color="auto" w:fill="FFFFFF"/>
        </w:rPr>
        <w:t>准考证打印时间为12月10日-27</w:t>
      </w:r>
      <w:r w:rsidRPr="0062534D">
        <w:rPr>
          <w:rFonts w:ascii="微软雅黑" w:eastAsia="微软雅黑" w:hAnsi="微软雅黑" w:cs="宋体" w:hint="eastAsia"/>
          <w:color w:val="666666"/>
          <w:spacing w:val="15"/>
          <w:kern w:val="0"/>
          <w:sz w:val="24"/>
          <w:szCs w:val="24"/>
        </w:rPr>
        <w:t>日，考生</w:t>
      </w:r>
      <w:proofErr w:type="gramStart"/>
      <w:r w:rsidRPr="0062534D">
        <w:rPr>
          <w:rFonts w:ascii="微软雅黑" w:eastAsia="微软雅黑" w:hAnsi="微软雅黑" w:cs="宋体" w:hint="eastAsia"/>
          <w:color w:val="666666"/>
          <w:spacing w:val="15"/>
          <w:kern w:val="0"/>
          <w:sz w:val="24"/>
          <w:szCs w:val="24"/>
        </w:rPr>
        <w:t>可凭网报用户名</w:t>
      </w:r>
      <w:proofErr w:type="gramEnd"/>
      <w:r w:rsidRPr="0062534D">
        <w:rPr>
          <w:rFonts w:ascii="微软雅黑" w:eastAsia="微软雅黑" w:hAnsi="微软雅黑" w:cs="宋体" w:hint="eastAsia"/>
          <w:color w:val="666666"/>
          <w:spacing w:val="15"/>
          <w:kern w:val="0"/>
          <w:sz w:val="24"/>
          <w:szCs w:val="24"/>
        </w:rPr>
        <w:t>和密码登录“中国研究生招生信息网”（</w:t>
      </w:r>
      <w:hyperlink r:id="rId4" w:history="1">
        <w:r w:rsidRPr="0062534D">
          <w:rPr>
            <w:rFonts w:ascii="微软雅黑" w:eastAsia="微软雅黑" w:hAnsi="微软雅黑" w:cs="宋体" w:hint="eastAsia"/>
            <w:color w:val="0000FF"/>
            <w:spacing w:val="15"/>
            <w:kern w:val="0"/>
            <w:sz w:val="24"/>
            <w:szCs w:val="24"/>
            <w:u w:val="single"/>
          </w:rPr>
          <w:t>http://yz.chsi.cn</w:t>
        </w:r>
      </w:hyperlink>
      <w:r w:rsidRPr="0062534D">
        <w:rPr>
          <w:rFonts w:ascii="微软雅黑" w:eastAsia="微软雅黑" w:hAnsi="微软雅黑" w:cs="宋体" w:hint="eastAsia"/>
          <w:color w:val="666666"/>
          <w:spacing w:val="15"/>
          <w:kern w:val="0"/>
          <w:sz w:val="24"/>
          <w:szCs w:val="24"/>
        </w:rPr>
        <w:t>）下载打印《准考证》。《准考证》使用A4幅面白纸打印，正反两面在使用期间不得涂改</w:t>
      </w:r>
      <w:r w:rsidRPr="0062534D">
        <w:rPr>
          <w:rFonts w:ascii="微软雅黑" w:eastAsia="微软雅黑" w:hAnsi="微软雅黑" w:cs="宋体" w:hint="eastAsia"/>
          <w:color w:val="666666"/>
          <w:spacing w:val="8"/>
          <w:kern w:val="0"/>
          <w:sz w:val="24"/>
          <w:szCs w:val="24"/>
          <w:shd w:val="clear" w:color="auto" w:fill="FFFFFF"/>
        </w:rPr>
        <w:t>（建议打印多份并妥善保管）。有效居民身份证和准考证是参加初试和复试的必备证件，考试期间请携带并保管好，以免证件不齐影响考试。</w:t>
      </w:r>
    </w:p>
    <w:p w14:paraId="793359D3" w14:textId="77777777" w:rsidR="0062534D" w:rsidRPr="0062534D" w:rsidRDefault="0062534D" w:rsidP="0062534D">
      <w:pPr>
        <w:widowControl/>
        <w:shd w:val="clear" w:color="auto" w:fill="FFFFFF"/>
        <w:spacing w:line="440" w:lineRule="atLeast"/>
        <w:ind w:firstLine="512"/>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8"/>
          <w:kern w:val="0"/>
          <w:sz w:val="24"/>
          <w:szCs w:val="24"/>
          <w:shd w:val="clear" w:color="auto" w:fill="FFFFFF"/>
        </w:rPr>
        <w:t>2.</w:t>
      </w:r>
      <w:r w:rsidRPr="0062534D">
        <w:rPr>
          <w:rFonts w:ascii="微软雅黑" w:eastAsia="微软雅黑" w:hAnsi="微软雅黑" w:cs="宋体" w:hint="eastAsia"/>
          <w:color w:val="666666"/>
          <w:spacing w:val="15"/>
          <w:kern w:val="0"/>
          <w:sz w:val="24"/>
          <w:szCs w:val="24"/>
        </w:rPr>
        <w:t> 2022年聊城大学硕士研究生</w:t>
      </w:r>
      <w:r w:rsidRPr="0062534D">
        <w:rPr>
          <w:rFonts w:ascii="微软雅黑" w:eastAsia="微软雅黑" w:hAnsi="微软雅黑" w:cs="宋体" w:hint="eastAsia"/>
          <w:color w:val="666666"/>
          <w:spacing w:val="8"/>
          <w:kern w:val="0"/>
          <w:sz w:val="24"/>
          <w:szCs w:val="24"/>
          <w:shd w:val="clear" w:color="auto" w:fill="FFFFFF"/>
        </w:rPr>
        <w:t>招生考试</w:t>
      </w:r>
      <w:r w:rsidRPr="0062534D">
        <w:rPr>
          <w:rFonts w:ascii="微软雅黑" w:eastAsia="微软雅黑" w:hAnsi="微软雅黑" w:cs="宋体" w:hint="eastAsia"/>
          <w:color w:val="666666"/>
          <w:spacing w:val="15"/>
          <w:kern w:val="0"/>
          <w:sz w:val="24"/>
          <w:szCs w:val="24"/>
        </w:rPr>
        <w:t>考点设在聊城大学东校区1号和2号教学楼。</w:t>
      </w:r>
      <w:r w:rsidRPr="0062534D">
        <w:rPr>
          <w:rFonts w:ascii="微软雅黑" w:eastAsia="微软雅黑" w:hAnsi="微软雅黑" w:cs="宋体" w:hint="eastAsia"/>
          <w:color w:val="666666"/>
          <w:spacing w:val="8"/>
          <w:kern w:val="0"/>
          <w:sz w:val="24"/>
          <w:szCs w:val="24"/>
          <w:shd w:val="clear" w:color="auto" w:fill="FFFFFF"/>
        </w:rPr>
        <w:t>考生应佩戴口罩，凭本人《准考证》、有效居民身份证、考前48</w:t>
      </w:r>
      <w:r w:rsidRPr="0062534D">
        <w:rPr>
          <w:rFonts w:ascii="微软雅黑" w:eastAsia="微软雅黑" w:hAnsi="微软雅黑" w:cs="宋体" w:hint="eastAsia"/>
          <w:color w:val="666666"/>
          <w:spacing w:val="15"/>
          <w:kern w:val="0"/>
          <w:sz w:val="24"/>
          <w:szCs w:val="24"/>
        </w:rPr>
        <w:t>小时内核酸检测阴性纸质报告和《健康管理信息采集表》（首场交）（附件1），按规定时间和地点参加考试，证件不全者，禁止进入考点。</w:t>
      </w:r>
    </w:p>
    <w:p w14:paraId="4209F308" w14:textId="77777777" w:rsidR="0062534D" w:rsidRPr="0062534D" w:rsidRDefault="0062534D" w:rsidP="0062534D">
      <w:pPr>
        <w:widowControl/>
        <w:shd w:val="clear" w:color="auto" w:fill="FFFFFF"/>
        <w:spacing w:line="440" w:lineRule="atLeast"/>
        <w:ind w:firstLine="44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3.考生进入封闭区时，需进行体温检测，安检和人脸识别，请考生提前1个小时到达考点，根据准考证上注明的地点来查询自己每场考试所在楼层与位置（现场不提供座位号查询</w:t>
      </w:r>
      <w:r w:rsidRPr="0062534D">
        <w:rPr>
          <w:rFonts w:ascii="微软雅黑" w:eastAsia="微软雅黑" w:hAnsi="微软雅黑" w:cs="宋体" w:hint="eastAsia"/>
          <w:b/>
          <w:bCs/>
          <w:color w:val="666666"/>
          <w:spacing w:val="15"/>
          <w:kern w:val="0"/>
          <w:sz w:val="24"/>
          <w:szCs w:val="24"/>
        </w:rPr>
        <w:t>，</w:t>
      </w:r>
      <w:r w:rsidRPr="0062534D">
        <w:rPr>
          <w:rFonts w:ascii="微软雅黑" w:eastAsia="微软雅黑" w:hAnsi="微软雅黑" w:cs="宋体" w:hint="eastAsia"/>
          <w:color w:val="666666"/>
          <w:spacing w:val="15"/>
          <w:kern w:val="0"/>
          <w:sz w:val="24"/>
          <w:szCs w:val="24"/>
        </w:rPr>
        <w:t>考前半小时在每个考场门口公布座位号</w:t>
      </w:r>
      <w:r w:rsidRPr="0062534D">
        <w:rPr>
          <w:rFonts w:ascii="微软雅黑" w:eastAsia="微软雅黑" w:hAnsi="微软雅黑" w:cs="宋体" w:hint="eastAsia"/>
          <w:b/>
          <w:bCs/>
          <w:color w:val="666666"/>
          <w:spacing w:val="15"/>
          <w:kern w:val="0"/>
          <w:sz w:val="24"/>
          <w:szCs w:val="24"/>
        </w:rPr>
        <w:t>)</w:t>
      </w:r>
      <w:r w:rsidRPr="0062534D">
        <w:rPr>
          <w:rFonts w:ascii="微软雅黑" w:eastAsia="微软雅黑" w:hAnsi="微软雅黑" w:cs="宋体" w:hint="eastAsia"/>
          <w:color w:val="666666"/>
          <w:spacing w:val="15"/>
          <w:kern w:val="0"/>
          <w:sz w:val="24"/>
          <w:szCs w:val="24"/>
        </w:rPr>
        <w:t>后，尽快通过安检进入</w:t>
      </w:r>
      <w:proofErr w:type="gramStart"/>
      <w:r w:rsidRPr="0062534D">
        <w:rPr>
          <w:rFonts w:ascii="微软雅黑" w:eastAsia="微软雅黑" w:hAnsi="微软雅黑" w:cs="宋体" w:hint="eastAsia"/>
          <w:color w:val="666666"/>
          <w:spacing w:val="15"/>
          <w:kern w:val="0"/>
          <w:sz w:val="24"/>
          <w:szCs w:val="24"/>
        </w:rPr>
        <w:t>封闭区等候</w:t>
      </w:r>
      <w:proofErr w:type="gramEnd"/>
      <w:r w:rsidRPr="0062534D">
        <w:rPr>
          <w:rFonts w:ascii="微软雅黑" w:eastAsia="微软雅黑" w:hAnsi="微软雅黑" w:cs="宋体" w:hint="eastAsia"/>
          <w:color w:val="666666"/>
          <w:spacing w:val="15"/>
          <w:kern w:val="0"/>
          <w:sz w:val="24"/>
          <w:szCs w:val="24"/>
        </w:rPr>
        <w:t>。</w:t>
      </w:r>
    </w:p>
    <w:p w14:paraId="12BD4BA8"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4. </w:t>
      </w:r>
      <w:r w:rsidRPr="0062534D">
        <w:rPr>
          <w:rFonts w:ascii="微软雅黑" w:eastAsia="微软雅黑" w:hAnsi="微软雅黑" w:cs="宋体" w:hint="eastAsia"/>
          <w:b/>
          <w:bCs/>
          <w:color w:val="666666"/>
          <w:spacing w:val="15"/>
          <w:kern w:val="0"/>
          <w:sz w:val="24"/>
          <w:szCs w:val="24"/>
        </w:rPr>
        <w:t>严禁考生将手机、手表等违禁物品带入</w:t>
      </w:r>
      <w:proofErr w:type="gramStart"/>
      <w:r w:rsidRPr="0062534D">
        <w:rPr>
          <w:rFonts w:ascii="微软雅黑" w:eastAsia="微软雅黑" w:hAnsi="微软雅黑" w:cs="宋体" w:hint="eastAsia"/>
          <w:b/>
          <w:bCs/>
          <w:color w:val="666666"/>
          <w:spacing w:val="15"/>
          <w:kern w:val="0"/>
          <w:sz w:val="24"/>
          <w:szCs w:val="24"/>
        </w:rPr>
        <w:t>封闭区</w:t>
      </w:r>
      <w:proofErr w:type="gramEnd"/>
      <w:r w:rsidRPr="0062534D">
        <w:rPr>
          <w:rFonts w:ascii="微软雅黑" w:eastAsia="微软雅黑" w:hAnsi="微软雅黑" w:cs="宋体" w:hint="eastAsia"/>
          <w:b/>
          <w:bCs/>
          <w:color w:val="666666"/>
          <w:spacing w:val="15"/>
          <w:kern w:val="0"/>
          <w:sz w:val="24"/>
          <w:szCs w:val="24"/>
        </w:rPr>
        <w:t>和考场。</w:t>
      </w:r>
      <w:r w:rsidRPr="0062534D">
        <w:rPr>
          <w:rFonts w:ascii="微软雅黑" w:eastAsia="微软雅黑" w:hAnsi="微软雅黑" w:cs="宋体" w:hint="eastAsia"/>
          <w:color w:val="666666"/>
          <w:spacing w:val="15"/>
          <w:kern w:val="0"/>
          <w:sz w:val="24"/>
          <w:szCs w:val="24"/>
        </w:rPr>
        <w:t>本次考试我校实行</w:t>
      </w:r>
      <w:r w:rsidRPr="0062534D">
        <w:rPr>
          <w:rFonts w:ascii="微软雅黑" w:eastAsia="微软雅黑" w:hAnsi="微软雅黑" w:cs="宋体" w:hint="eastAsia"/>
          <w:b/>
          <w:bCs/>
          <w:color w:val="666666"/>
          <w:spacing w:val="15"/>
          <w:kern w:val="0"/>
          <w:sz w:val="24"/>
          <w:szCs w:val="24"/>
        </w:rPr>
        <w:t>2次安检。</w:t>
      </w:r>
      <w:r w:rsidRPr="0062534D">
        <w:rPr>
          <w:rFonts w:ascii="微软雅黑" w:eastAsia="微软雅黑" w:hAnsi="微软雅黑" w:cs="宋体" w:hint="eastAsia"/>
          <w:color w:val="333333"/>
          <w:spacing w:val="9"/>
          <w:kern w:val="0"/>
          <w:sz w:val="24"/>
          <w:szCs w:val="24"/>
          <w:shd w:val="clear" w:color="auto" w:fill="FFFFFF"/>
        </w:rPr>
        <w:t>在</w:t>
      </w:r>
      <w:proofErr w:type="gramStart"/>
      <w:r w:rsidRPr="0062534D">
        <w:rPr>
          <w:rFonts w:ascii="微软雅黑" w:eastAsia="微软雅黑" w:hAnsi="微软雅黑" w:cs="宋体" w:hint="eastAsia"/>
          <w:color w:val="333333"/>
          <w:spacing w:val="9"/>
          <w:kern w:val="0"/>
          <w:sz w:val="24"/>
          <w:szCs w:val="24"/>
          <w:shd w:val="clear" w:color="auto" w:fill="FFFFFF"/>
        </w:rPr>
        <w:t>封闭区</w:t>
      </w:r>
      <w:proofErr w:type="gramEnd"/>
      <w:r w:rsidRPr="0062534D">
        <w:rPr>
          <w:rFonts w:ascii="微软雅黑" w:eastAsia="微软雅黑" w:hAnsi="微软雅黑" w:cs="宋体" w:hint="eastAsia"/>
          <w:color w:val="333333"/>
          <w:spacing w:val="9"/>
          <w:kern w:val="0"/>
          <w:sz w:val="24"/>
          <w:szCs w:val="24"/>
          <w:shd w:val="clear" w:color="auto" w:fill="FFFFFF"/>
        </w:rPr>
        <w:t>和考场入口处进行两次安检。</w:t>
      </w:r>
      <w:r w:rsidRPr="0062534D">
        <w:rPr>
          <w:rFonts w:ascii="微软雅黑" w:eastAsia="微软雅黑" w:hAnsi="微软雅黑" w:cs="宋体" w:hint="eastAsia"/>
          <w:color w:val="666666"/>
          <w:spacing w:val="15"/>
          <w:kern w:val="0"/>
          <w:sz w:val="24"/>
          <w:szCs w:val="24"/>
        </w:rPr>
        <w:t>在</w:t>
      </w:r>
      <w:proofErr w:type="gramStart"/>
      <w:r w:rsidRPr="0062534D">
        <w:rPr>
          <w:rFonts w:ascii="微软雅黑" w:eastAsia="微软雅黑" w:hAnsi="微软雅黑" w:cs="宋体" w:hint="eastAsia"/>
          <w:color w:val="666666"/>
          <w:spacing w:val="15"/>
          <w:kern w:val="0"/>
          <w:sz w:val="24"/>
          <w:szCs w:val="24"/>
        </w:rPr>
        <w:t>封闭区</w:t>
      </w:r>
      <w:proofErr w:type="gramEnd"/>
      <w:r w:rsidRPr="0062534D">
        <w:rPr>
          <w:rFonts w:ascii="微软雅黑" w:eastAsia="微软雅黑" w:hAnsi="微软雅黑" w:cs="宋体" w:hint="eastAsia"/>
          <w:color w:val="666666"/>
          <w:spacing w:val="15"/>
          <w:kern w:val="0"/>
          <w:sz w:val="24"/>
          <w:szCs w:val="24"/>
        </w:rPr>
        <w:t>入口处，将对考生进行第1次安全检查。</w:t>
      </w:r>
      <w:r w:rsidRPr="0062534D">
        <w:rPr>
          <w:rFonts w:ascii="微软雅黑" w:eastAsia="微软雅黑" w:hAnsi="微软雅黑" w:cs="宋体" w:hint="eastAsia"/>
          <w:color w:val="333333"/>
          <w:spacing w:val="9"/>
          <w:kern w:val="0"/>
          <w:sz w:val="24"/>
          <w:szCs w:val="24"/>
          <w:shd w:val="clear" w:color="auto" w:fill="FFFFFF"/>
        </w:rPr>
        <w:t>严禁考生携带任何书刊、报纸、稿纸、图片、资料、</w:t>
      </w:r>
      <w:r w:rsidRPr="0062534D">
        <w:rPr>
          <w:rFonts w:ascii="微软雅黑" w:eastAsia="微软雅黑" w:hAnsi="微软雅黑" w:cs="宋体" w:hint="eastAsia"/>
          <w:color w:val="666666"/>
          <w:spacing w:val="9"/>
          <w:kern w:val="0"/>
          <w:sz w:val="24"/>
          <w:szCs w:val="24"/>
        </w:rPr>
        <w:t>手表、</w:t>
      </w:r>
      <w:r w:rsidRPr="0062534D">
        <w:rPr>
          <w:rFonts w:ascii="微软雅黑" w:eastAsia="微软雅黑" w:hAnsi="微软雅黑" w:cs="宋体" w:hint="eastAsia"/>
          <w:color w:val="333333"/>
          <w:spacing w:val="9"/>
          <w:kern w:val="0"/>
          <w:sz w:val="24"/>
          <w:szCs w:val="24"/>
          <w:shd w:val="clear" w:color="auto" w:fill="FFFFFF"/>
        </w:rPr>
        <w:t>具有通讯拍摄功能的工具（如手机、照相设备、扫描设备等）、具有存储、编程、查询功能的电子用品以及涂改液、修正带、包等与考试无关的物品进入封闭区、考场。</w:t>
      </w:r>
      <w:r w:rsidRPr="0062534D">
        <w:rPr>
          <w:rFonts w:ascii="微软雅黑" w:eastAsia="微软雅黑" w:hAnsi="微软雅黑" w:cs="宋体" w:hint="eastAsia"/>
          <w:color w:val="666666"/>
          <w:spacing w:val="15"/>
          <w:kern w:val="0"/>
          <w:sz w:val="24"/>
          <w:szCs w:val="24"/>
        </w:rPr>
        <w:t>考生须自行放置在封闭区外，物品一旦遗失，责任由考生自负。</w:t>
      </w:r>
      <w:r w:rsidRPr="0062534D">
        <w:rPr>
          <w:rFonts w:ascii="微软雅黑" w:eastAsia="微软雅黑" w:hAnsi="微软雅黑" w:cs="宋体" w:hint="eastAsia"/>
          <w:b/>
          <w:bCs/>
          <w:color w:val="666666"/>
          <w:spacing w:val="15"/>
          <w:kern w:val="0"/>
          <w:sz w:val="24"/>
          <w:szCs w:val="24"/>
        </w:rPr>
        <w:t>请考生提前妥善安置好本人物品。</w:t>
      </w:r>
    </w:p>
    <w:p w14:paraId="030C2608" w14:textId="77777777" w:rsidR="0062534D" w:rsidRPr="0062534D" w:rsidRDefault="0062534D" w:rsidP="0062534D">
      <w:pPr>
        <w:widowControl/>
        <w:shd w:val="clear" w:color="auto" w:fill="FFFFFF"/>
        <w:spacing w:line="440" w:lineRule="atLeast"/>
        <w:ind w:firstLine="44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lastRenderedPageBreak/>
        <w:t>5.考生进入考场时，监考员将对考生进行身份核对，并使用金属探测器进行第2次安全检查。</w:t>
      </w:r>
      <w:r w:rsidRPr="0062534D">
        <w:rPr>
          <w:rFonts w:ascii="微软雅黑" w:eastAsia="微软雅黑" w:hAnsi="微软雅黑" w:cs="宋体" w:hint="eastAsia"/>
          <w:b/>
          <w:bCs/>
          <w:color w:val="666666"/>
          <w:spacing w:val="15"/>
          <w:kern w:val="0"/>
          <w:sz w:val="24"/>
          <w:szCs w:val="24"/>
        </w:rPr>
        <w:t>考生一旦将手机等规定外的物品带入考场，将按违纪或作弊处理。</w:t>
      </w:r>
    </w:p>
    <w:p w14:paraId="041BA4A7"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6.我校部分自命题科目考试时可以使用无编程、记忆功能的计算器，涉及的科目在考生准考证中有注明，没有注明的一律不允许使用。</w:t>
      </w:r>
    </w:p>
    <w:p w14:paraId="3388406F"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b/>
          <w:bCs/>
          <w:color w:val="666666"/>
          <w:spacing w:val="15"/>
          <w:kern w:val="0"/>
          <w:sz w:val="24"/>
          <w:szCs w:val="24"/>
        </w:rPr>
        <w:t>三、诚信考试</w:t>
      </w:r>
    </w:p>
    <w:p w14:paraId="0D1CC1C7"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1.考生应树立诚信考试观念，遵守本人签署的诚信考试承诺书，珍惜个人名誉，遵守考试纪律；不要购买所谓“研究生试题”，以免上当受骗；不要寻求“枪手”替考，更不要充当“枪手”替他人应考。</w:t>
      </w:r>
    </w:p>
    <w:p w14:paraId="2342A342"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2.考生作弊情况将记入全国统一考试考生诚信档案，当年作弊的考生根据《国家教育考试违规处理办法》及《刑法修正案（九）》进行处理，情节严重的，处三年以上七年以下有期徒刑，并处罚金。</w:t>
      </w:r>
    </w:p>
    <w:p w14:paraId="4E7DE066"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3.最高人民法院、最高人民检察院2019年6月审议通过了《关于办理组织考试作弊等刑事案件适用法律若干问题的解释》，已于9月4日起施行。其中规定在研究生招生考试等国家考试组织作弊或者为他人实施组织作弊犯罪提供作弊器材或其他帮助的，即构成组织考试作弊罪，处三年以下有期徒刑或者拘役，并处或者单处罚金；情节严重的，处三年以上七年以下有期徒刑，并处罚金。</w:t>
      </w:r>
    </w:p>
    <w:p w14:paraId="4E167AD7"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4. 希望广大考生充分认识到作弊行为产生的严重后果，已经购买或准备购买作弊器材的考生坚决放弃、打消作弊念头，诚信应考。对发现</w:t>
      </w:r>
      <w:proofErr w:type="gramStart"/>
      <w:r w:rsidRPr="0062534D">
        <w:rPr>
          <w:rFonts w:ascii="微软雅黑" w:eastAsia="微软雅黑" w:hAnsi="微软雅黑" w:cs="宋体" w:hint="eastAsia"/>
          <w:color w:val="666666"/>
          <w:spacing w:val="15"/>
          <w:kern w:val="0"/>
          <w:sz w:val="24"/>
          <w:szCs w:val="24"/>
        </w:rPr>
        <w:t>的涉考违法行为</w:t>
      </w:r>
      <w:proofErr w:type="gramEnd"/>
      <w:r w:rsidRPr="0062534D">
        <w:rPr>
          <w:rFonts w:ascii="微软雅黑" w:eastAsia="微软雅黑" w:hAnsi="微软雅黑" w:cs="宋体" w:hint="eastAsia"/>
          <w:color w:val="666666"/>
          <w:spacing w:val="15"/>
          <w:kern w:val="0"/>
          <w:sz w:val="24"/>
          <w:szCs w:val="24"/>
        </w:rPr>
        <w:t>，请广大群众和考生监督举报。</w:t>
      </w:r>
    </w:p>
    <w:p w14:paraId="4F735ABA"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5. 本考点考试联系及举报方式</w:t>
      </w:r>
    </w:p>
    <w:p w14:paraId="176C7C7F"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lastRenderedPageBreak/>
        <w:t>电话：0635-8239267</w:t>
      </w:r>
    </w:p>
    <w:p w14:paraId="37F0CF55" w14:textId="77777777" w:rsidR="0062534D" w:rsidRPr="0062534D" w:rsidRDefault="0062534D" w:rsidP="0062534D">
      <w:pPr>
        <w:widowControl/>
        <w:shd w:val="clear" w:color="auto" w:fill="FFFFFF"/>
        <w:spacing w:line="440" w:lineRule="atLeast"/>
        <w:ind w:firstLine="480"/>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邮箱：yzb10447@126.com</w:t>
      </w:r>
    </w:p>
    <w:p w14:paraId="2C4EB663" w14:textId="77777777" w:rsidR="0062534D" w:rsidRPr="0062534D" w:rsidRDefault="0062534D" w:rsidP="0062534D">
      <w:pPr>
        <w:widowControl/>
        <w:shd w:val="clear" w:color="auto" w:fill="FFFFFF"/>
        <w:spacing w:line="440" w:lineRule="atLeast"/>
        <w:jc w:val="right"/>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Cs w:val="21"/>
        </w:rPr>
        <w:t> </w:t>
      </w:r>
    </w:p>
    <w:p w14:paraId="62B7CAE1" w14:textId="77777777" w:rsidR="0062534D" w:rsidRPr="0062534D" w:rsidRDefault="0062534D" w:rsidP="0062534D">
      <w:pPr>
        <w:widowControl/>
        <w:shd w:val="clear" w:color="auto" w:fill="FFFFFF"/>
        <w:spacing w:line="440" w:lineRule="atLeast"/>
        <w:jc w:val="right"/>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聊城大学研究生招生办公室</w:t>
      </w:r>
    </w:p>
    <w:p w14:paraId="3FEF0E8D" w14:textId="77777777" w:rsidR="0062534D" w:rsidRPr="0062534D" w:rsidRDefault="0062534D" w:rsidP="0062534D">
      <w:pPr>
        <w:widowControl/>
        <w:shd w:val="clear" w:color="auto" w:fill="FFFFFF"/>
        <w:spacing w:line="440" w:lineRule="atLeast"/>
        <w:jc w:val="right"/>
        <w:rPr>
          <w:rFonts w:ascii="微软雅黑" w:eastAsia="微软雅黑" w:hAnsi="微软雅黑" w:cs="宋体" w:hint="eastAsia"/>
          <w:color w:val="666666"/>
          <w:spacing w:val="15"/>
          <w:kern w:val="0"/>
          <w:szCs w:val="21"/>
        </w:rPr>
      </w:pPr>
      <w:r w:rsidRPr="0062534D">
        <w:rPr>
          <w:rFonts w:ascii="微软雅黑" w:eastAsia="微软雅黑" w:hAnsi="微软雅黑" w:cs="宋体" w:hint="eastAsia"/>
          <w:color w:val="666666"/>
          <w:spacing w:val="15"/>
          <w:kern w:val="0"/>
          <w:sz w:val="24"/>
          <w:szCs w:val="24"/>
        </w:rPr>
        <w:t>2021年12月9日</w:t>
      </w:r>
    </w:p>
    <w:p w14:paraId="34CA0142" w14:textId="77777777" w:rsidR="00A37620" w:rsidRDefault="00A37620"/>
    <w:sectPr w:rsidR="00A37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C8"/>
    <w:rsid w:val="0062534D"/>
    <w:rsid w:val="009E26C8"/>
    <w:rsid w:val="00A3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F553"/>
  <w15:chartTrackingRefBased/>
  <w15:docId w15:val="{4309C3A4-4DDC-42EF-B73F-375AB7FF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253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2534D"/>
    <w:rPr>
      <w:rFonts w:ascii="宋体" w:eastAsia="宋体" w:hAnsi="宋体" w:cs="宋体"/>
      <w:b/>
      <w:bCs/>
      <w:kern w:val="0"/>
      <w:sz w:val="27"/>
      <w:szCs w:val="27"/>
    </w:rPr>
  </w:style>
  <w:style w:type="paragraph" w:styleId="a3">
    <w:name w:val="Normal (Web)"/>
    <w:basedOn w:val="a"/>
    <w:uiPriority w:val="99"/>
    <w:semiHidden/>
    <w:unhideWhenUsed/>
    <w:rsid w:val="006253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534D"/>
    <w:rPr>
      <w:b/>
      <w:bCs/>
    </w:rPr>
  </w:style>
  <w:style w:type="character" w:styleId="a5">
    <w:name w:val="Hyperlink"/>
    <w:basedOn w:val="a0"/>
    <w:uiPriority w:val="99"/>
    <w:semiHidden/>
    <w:unhideWhenUsed/>
    <w:rsid w:val="00625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511407">
      <w:bodyDiv w:val="1"/>
      <w:marLeft w:val="0"/>
      <w:marRight w:val="0"/>
      <w:marTop w:val="0"/>
      <w:marBottom w:val="0"/>
      <w:divBdr>
        <w:top w:val="none" w:sz="0" w:space="0" w:color="auto"/>
        <w:left w:val="none" w:sz="0" w:space="0" w:color="auto"/>
        <w:bottom w:val="none" w:sz="0" w:space="0" w:color="auto"/>
        <w:right w:val="none" w:sz="0" w:space="0" w:color="auto"/>
      </w:divBdr>
      <w:divsChild>
        <w:div w:id="1085109555">
          <w:marLeft w:val="0"/>
          <w:marRight w:val="0"/>
          <w:marTop w:val="0"/>
          <w:marBottom w:val="375"/>
          <w:divBdr>
            <w:top w:val="none" w:sz="0" w:space="0" w:color="auto"/>
            <w:left w:val="none" w:sz="0" w:space="0" w:color="auto"/>
            <w:bottom w:val="single" w:sz="6" w:space="19" w:color="F2F2F2"/>
            <w:right w:val="none" w:sz="0" w:space="0" w:color="auto"/>
          </w:divBdr>
          <w:divsChild>
            <w:div w:id="1663855245">
              <w:marLeft w:val="0"/>
              <w:marRight w:val="0"/>
              <w:marTop w:val="0"/>
              <w:marBottom w:val="0"/>
              <w:divBdr>
                <w:top w:val="none" w:sz="0" w:space="0" w:color="auto"/>
                <w:left w:val="none" w:sz="0" w:space="0" w:color="auto"/>
                <w:bottom w:val="none" w:sz="0" w:space="0" w:color="auto"/>
                <w:right w:val="none" w:sz="0" w:space="0" w:color="auto"/>
              </w:divBdr>
              <w:divsChild>
                <w:div w:id="1791623928">
                  <w:marLeft w:val="0"/>
                  <w:marRight w:val="0"/>
                  <w:marTop w:val="0"/>
                  <w:marBottom w:val="0"/>
                  <w:divBdr>
                    <w:top w:val="none" w:sz="0" w:space="0" w:color="auto"/>
                    <w:left w:val="none" w:sz="0" w:space="0" w:color="auto"/>
                    <w:bottom w:val="none" w:sz="0" w:space="0" w:color="auto"/>
                    <w:right w:val="none" w:sz="0" w:space="0" w:color="auto"/>
                  </w:divBdr>
                  <w:divsChild>
                    <w:div w:id="1505709876">
                      <w:marLeft w:val="450"/>
                      <w:marRight w:val="0"/>
                      <w:marTop w:val="0"/>
                      <w:marBottom w:val="0"/>
                      <w:divBdr>
                        <w:top w:val="none" w:sz="0" w:space="0" w:color="auto"/>
                        <w:left w:val="none" w:sz="0" w:space="0" w:color="auto"/>
                        <w:bottom w:val="none" w:sz="0" w:space="0" w:color="auto"/>
                        <w:right w:val="none" w:sz="0" w:space="0" w:color="auto"/>
                      </w:divBdr>
                      <w:divsChild>
                        <w:div w:id="351298822">
                          <w:marLeft w:val="0"/>
                          <w:marRight w:val="0"/>
                          <w:marTop w:val="0"/>
                          <w:marBottom w:val="0"/>
                          <w:divBdr>
                            <w:top w:val="none" w:sz="0" w:space="0" w:color="auto"/>
                            <w:left w:val="none" w:sz="0" w:space="0" w:color="auto"/>
                            <w:bottom w:val="none" w:sz="0" w:space="0" w:color="auto"/>
                            <w:right w:val="none" w:sz="0" w:space="0" w:color="auto"/>
                          </w:divBdr>
                        </w:div>
                        <w:div w:id="1050886054">
                          <w:marLeft w:val="0"/>
                          <w:marRight w:val="0"/>
                          <w:marTop w:val="0"/>
                          <w:marBottom w:val="0"/>
                          <w:divBdr>
                            <w:top w:val="none" w:sz="0" w:space="0" w:color="auto"/>
                            <w:left w:val="none" w:sz="0" w:space="0" w:color="auto"/>
                            <w:bottom w:val="none" w:sz="0" w:space="0" w:color="auto"/>
                            <w:right w:val="none" w:sz="0" w:space="0" w:color="auto"/>
                          </w:divBdr>
                        </w:div>
                      </w:divsChild>
                    </w:div>
                    <w:div w:id="1029455469">
                      <w:marLeft w:val="450"/>
                      <w:marRight w:val="0"/>
                      <w:marTop w:val="0"/>
                      <w:marBottom w:val="0"/>
                      <w:divBdr>
                        <w:top w:val="none" w:sz="0" w:space="0" w:color="auto"/>
                        <w:left w:val="none" w:sz="0" w:space="0" w:color="auto"/>
                        <w:bottom w:val="none" w:sz="0" w:space="0" w:color="auto"/>
                        <w:right w:val="none" w:sz="0" w:space="0" w:color="auto"/>
                      </w:divBdr>
                      <w:divsChild>
                        <w:div w:id="687751539">
                          <w:marLeft w:val="0"/>
                          <w:marRight w:val="0"/>
                          <w:marTop w:val="0"/>
                          <w:marBottom w:val="0"/>
                          <w:divBdr>
                            <w:top w:val="none" w:sz="0" w:space="0" w:color="auto"/>
                            <w:left w:val="none" w:sz="0" w:space="0" w:color="auto"/>
                            <w:bottom w:val="none" w:sz="0" w:space="0" w:color="auto"/>
                            <w:right w:val="none" w:sz="0" w:space="0" w:color="auto"/>
                          </w:divBdr>
                        </w:div>
                        <w:div w:id="1693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352</Words>
  <Characters>2007</Characters>
  <Application>Microsoft Office Word</Application>
  <DocSecurity>0</DocSecurity>
  <Lines>16</Lines>
  <Paragraphs>4</Paragraphs>
  <ScaleCrop>false</ScaleCrop>
  <Company>baijia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胡瑞05</dc:creator>
  <cp:keywords/>
  <dc:description/>
  <cp:lastModifiedBy>胡瑞05</cp:lastModifiedBy>
  <cp:revision>2</cp:revision>
  <dcterms:created xsi:type="dcterms:W3CDTF">2022-05-09T08:26:00Z</dcterms:created>
  <dcterms:modified xsi:type="dcterms:W3CDTF">2022-05-09T08:26:00Z</dcterms:modified>
</cp:coreProperties>
</file>